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E8" w:rsidRDefault="00917BCE" w:rsidP="00D928EA">
      <w:pPr>
        <w:jc w:val="center"/>
        <w:rPr>
          <w:b/>
        </w:rPr>
      </w:pPr>
      <w:r>
        <w:rPr>
          <w:i/>
        </w:rPr>
        <w:t xml:space="preserve"> </w:t>
      </w:r>
      <w:r w:rsidR="00A652E8">
        <w:rPr>
          <w:b/>
        </w:rPr>
        <w:t>Understanding Human Society</w:t>
      </w:r>
    </w:p>
    <w:p w:rsidR="00D928EA" w:rsidRPr="00A652E8" w:rsidRDefault="00D928EA" w:rsidP="00D928EA">
      <w:pPr>
        <w:jc w:val="center"/>
        <w:rPr>
          <w:b/>
        </w:rPr>
      </w:pPr>
      <w:r w:rsidRPr="00181F92">
        <w:rPr>
          <w:b/>
        </w:rPr>
        <w:t>SOC 2000</w:t>
      </w:r>
      <w:r w:rsidR="00A652E8">
        <w:rPr>
          <w:b/>
        </w:rPr>
        <w:t>:007 and SOC 2000:501 (</w:t>
      </w:r>
      <w:r w:rsidR="00A652E8">
        <w:rPr>
          <w:b/>
          <w:i/>
        </w:rPr>
        <w:t>honors</w:t>
      </w:r>
      <w:r w:rsidR="00A652E8">
        <w:rPr>
          <w:b/>
        </w:rPr>
        <w:t>)</w:t>
      </w:r>
    </w:p>
    <w:p w:rsidR="00D928EA" w:rsidRPr="00181F92" w:rsidRDefault="00A652E8" w:rsidP="00D928EA">
      <w:pPr>
        <w:jc w:val="center"/>
      </w:pPr>
      <w:r>
        <w:t>Winter 2016</w:t>
      </w:r>
    </w:p>
    <w:p w:rsidR="003A4D87" w:rsidRDefault="003A4D87" w:rsidP="00D928EA"/>
    <w:p w:rsidR="003A4D87" w:rsidRDefault="003A4D87" w:rsidP="00D928EA"/>
    <w:p w:rsidR="00D928EA" w:rsidRPr="00181F92" w:rsidRDefault="00D928EA" w:rsidP="00D928EA">
      <w:r w:rsidRPr="00181F92">
        <w:rPr>
          <w:b/>
        </w:rPr>
        <w:t xml:space="preserve">Instructor: </w:t>
      </w:r>
      <w:r w:rsidRPr="00181F92">
        <w:t xml:space="preserve">Dr. Michelle </w:t>
      </w:r>
      <w:r w:rsidR="00BC495B">
        <w:t xml:space="preserve">R. </w:t>
      </w:r>
      <w:r w:rsidRPr="00181F92">
        <w:t>Jacobs</w:t>
      </w:r>
    </w:p>
    <w:p w:rsidR="00D928EA" w:rsidRPr="00181F92" w:rsidRDefault="00D928EA" w:rsidP="00D928EA">
      <w:r w:rsidRPr="00181F92">
        <w:rPr>
          <w:b/>
        </w:rPr>
        <w:t>Office:</w:t>
      </w:r>
      <w:r w:rsidRPr="00181F92">
        <w:t xml:space="preserve"> 2263 Faculty / Administration Building (FAB)</w:t>
      </w:r>
    </w:p>
    <w:p w:rsidR="00D928EA" w:rsidRPr="00181F92" w:rsidRDefault="00A652E8" w:rsidP="00D928EA">
      <w:r>
        <w:rPr>
          <w:b/>
        </w:rPr>
        <w:t xml:space="preserve">Office Hours: </w:t>
      </w:r>
      <w:r w:rsidR="005C05B6">
        <w:t>2 – 4</w:t>
      </w:r>
      <w:bookmarkStart w:id="0" w:name="_GoBack"/>
      <w:bookmarkEnd w:id="0"/>
      <w:r>
        <w:t xml:space="preserve"> pm Wednesday</w:t>
      </w:r>
      <w:r w:rsidR="00D928EA" w:rsidRPr="00181F92">
        <w:t>, or by appointment</w:t>
      </w:r>
    </w:p>
    <w:p w:rsidR="00D928EA" w:rsidRPr="00181F92" w:rsidRDefault="00D928EA" w:rsidP="00D928EA">
      <w:r w:rsidRPr="00181F92">
        <w:rPr>
          <w:b/>
        </w:rPr>
        <w:t>Phone:</w:t>
      </w:r>
      <w:r w:rsidRPr="00181F92">
        <w:t xml:space="preserve"> 313 – 577 – 2930 (main office)</w:t>
      </w:r>
    </w:p>
    <w:p w:rsidR="00D928EA" w:rsidRPr="00181F92" w:rsidRDefault="00D928EA" w:rsidP="00D928EA">
      <w:r w:rsidRPr="00181F92">
        <w:rPr>
          <w:b/>
        </w:rPr>
        <w:t>E-mail:</w:t>
      </w:r>
      <w:r w:rsidRPr="00181F92">
        <w:t xml:space="preserve"> michelle.jacobs@wayne.edu</w:t>
      </w:r>
    </w:p>
    <w:p w:rsidR="003A4D87" w:rsidRDefault="003A4D87" w:rsidP="003A4D87">
      <w:pPr>
        <w:pStyle w:val="NoSpacing"/>
      </w:pPr>
    </w:p>
    <w:p w:rsidR="003A4D87" w:rsidRPr="003A4D87" w:rsidRDefault="003A4D87" w:rsidP="003A4D87">
      <w:pPr>
        <w:pStyle w:val="NoSpacing"/>
      </w:pPr>
    </w:p>
    <w:tbl>
      <w:tblPr>
        <w:tblW w:w="7451" w:type="dxa"/>
        <w:jc w:val="center"/>
        <w:tblCellMar>
          <w:left w:w="0" w:type="dxa"/>
          <w:right w:w="0" w:type="dxa"/>
        </w:tblCellMar>
        <w:tblLook w:val="04A0" w:firstRow="1" w:lastRow="0" w:firstColumn="1" w:lastColumn="0" w:noHBand="0" w:noVBand="1"/>
      </w:tblPr>
      <w:tblGrid>
        <w:gridCol w:w="864"/>
        <w:gridCol w:w="774"/>
        <w:gridCol w:w="1142"/>
        <w:gridCol w:w="810"/>
        <w:gridCol w:w="2070"/>
        <w:gridCol w:w="1791"/>
      </w:tblGrid>
      <w:tr w:rsidR="00D928EA" w:rsidRPr="00181F92" w:rsidTr="00A652E8">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Course</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CRN</w:t>
            </w:r>
          </w:p>
        </w:tc>
        <w:tc>
          <w:tcPr>
            <w:tcW w:w="114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Section</w:t>
            </w:r>
            <w:r w:rsidR="00A652E8">
              <w:rPr>
                <w:b/>
                <w:bCs/>
                <w:i/>
                <w:iCs/>
              </w:rPr>
              <w:t>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Day</w:t>
            </w:r>
            <w:r w:rsidR="00A652E8">
              <w:rPr>
                <w:b/>
                <w:bCs/>
                <w:i/>
                <w:iCs/>
              </w:rPr>
              <w:t>s</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Time</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Location</w:t>
            </w:r>
          </w:p>
        </w:tc>
      </w:tr>
      <w:tr w:rsidR="00D928EA" w:rsidRPr="00181F92" w:rsidTr="00A652E8">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928EA" w:rsidP="00A652E8">
            <w:pPr>
              <w:jc w:val="center"/>
            </w:pPr>
            <w:r w:rsidRPr="00181F92">
              <w:t>2000</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A652E8" w:rsidP="00A652E8">
            <w:pPr>
              <w:jc w:val="center"/>
            </w:pPr>
            <w:r>
              <w:t>20227</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52E8" w:rsidRDefault="00A652E8" w:rsidP="00A652E8">
            <w:pPr>
              <w:jc w:val="center"/>
            </w:pPr>
            <w:r>
              <w:t>007</w:t>
            </w:r>
          </w:p>
          <w:p w:rsidR="00D928EA" w:rsidRPr="00181F92" w:rsidRDefault="00A652E8" w:rsidP="00A652E8">
            <w:pPr>
              <w:jc w:val="center"/>
            </w:pPr>
            <w:r>
              <w:t>501</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A652E8" w:rsidP="00A652E8">
            <w:pPr>
              <w:jc w:val="center"/>
            </w:pPr>
            <w:r>
              <w:t>Tues, Thurs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A652E8" w:rsidP="00A652E8">
            <w:pPr>
              <w:jc w:val="center"/>
            </w:pPr>
            <w:r>
              <w:t>3:00 pm – 4:25</w:t>
            </w:r>
            <w:r w:rsidR="00D928EA" w:rsidRPr="00181F92">
              <w:t xml:space="preserve"> pm</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A652E8" w:rsidP="00A652E8">
            <w:pPr>
              <w:jc w:val="center"/>
            </w:pPr>
            <w:r>
              <w:t>0334</w:t>
            </w:r>
            <w:r w:rsidR="00D928EA" w:rsidRPr="00181F92">
              <w:t xml:space="preserve"> S</w:t>
            </w:r>
            <w:r w:rsidR="00C02D31">
              <w:t>TATE</w:t>
            </w:r>
          </w:p>
        </w:tc>
      </w:tr>
    </w:tbl>
    <w:p w:rsidR="00D928EA" w:rsidRDefault="00D928EA" w:rsidP="00D928EA">
      <w:r w:rsidRPr="00181F92">
        <w:t> </w:t>
      </w:r>
    </w:p>
    <w:p w:rsidR="003A4D87" w:rsidRPr="003A4D87" w:rsidRDefault="003A4D87" w:rsidP="003A4D87">
      <w:pPr>
        <w:pStyle w:val="NoSpacing"/>
      </w:pPr>
    </w:p>
    <w:p w:rsidR="00D928EA" w:rsidRPr="00181F92" w:rsidRDefault="00D928EA" w:rsidP="00D928EA">
      <w:pPr>
        <w:rPr>
          <w:i/>
        </w:rPr>
      </w:pPr>
      <w:r w:rsidRPr="00181F92">
        <w:rPr>
          <w:i/>
        </w:rPr>
        <w:t>**You are responsible for the information in this syllabus. Read it carefully &amp; ask questions if necessary.</w:t>
      </w:r>
    </w:p>
    <w:p w:rsidR="00D928EA" w:rsidRDefault="00D928EA" w:rsidP="00D928EA"/>
    <w:p w:rsidR="003A4D87" w:rsidRPr="003A4D87" w:rsidRDefault="003A4D87" w:rsidP="003A4D87">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D928EA" w:rsidP="00D928EA">
      <w:r w:rsidRPr="00A91DC6">
        <w:rPr>
          <w:i/>
        </w:rPr>
        <w:t>This course is design</w:t>
      </w:r>
      <w:r w:rsidR="00A91DC6" w:rsidRPr="00A91DC6">
        <w:rPr>
          <w:i/>
        </w:rPr>
        <w:t>ed to introduce you to the discipline</w:t>
      </w:r>
      <w:r w:rsidRPr="00A91DC6">
        <w:rPr>
          <w:i/>
        </w:rPr>
        <w:t xml:space="preserve"> of sociology</w:t>
      </w:r>
      <w:r w:rsidR="00A91DC6" w:rsidRPr="00A91DC6">
        <w:rPr>
          <w:i/>
        </w:rPr>
        <w:t xml:space="preserve"> and its role in contributing to our understanding of social reality</w:t>
      </w:r>
      <w:r w:rsidRPr="00A91DC6">
        <w:rPr>
          <w:i/>
        </w:rPr>
        <w:t xml:space="preserve">. </w:t>
      </w:r>
      <w:r w:rsidRPr="00181F92">
        <w:t xml:space="preserve"> As an academic discipline, sociology is unique because it focuses on people in their social environments</w:t>
      </w:r>
      <w:r>
        <w:t>.</w:t>
      </w:r>
      <w:r w:rsidRPr="00181F92">
        <w:t xml:space="preserve"> </w:t>
      </w:r>
      <w:r>
        <w:t xml:space="preserve"> </w:t>
      </w:r>
      <w:r w:rsidRPr="00181F92">
        <w:t xml:space="preserve">The primary goal of this introductory course is to </w:t>
      </w:r>
      <w:r w:rsidR="00BC495B">
        <w:t xml:space="preserve">help you develop </w:t>
      </w:r>
      <w:r w:rsidRPr="00181F92">
        <w:t>a “sociological imagination,” or the ability to see how</w:t>
      </w:r>
      <w:r>
        <w:t xml:space="preserve"> </w:t>
      </w:r>
      <w:r w:rsidRPr="00181F92">
        <w:t xml:space="preserve">social forces impact individual lives.  </w:t>
      </w:r>
      <w:r w:rsidR="003E0648">
        <w:t>You will also have the opportunity to cultivate abstract and critical thinking skills, engage in intellectual discussions with your classmates, an</w:t>
      </w:r>
      <w:r w:rsidR="00BC495B">
        <w:t>d work on your reading comprehension</w:t>
      </w:r>
      <w:r w:rsidR="003E0648">
        <w:t xml:space="preserve"> and verbal skills.  </w:t>
      </w:r>
      <w:r w:rsidRPr="00181F92">
        <w:t xml:space="preserve">Course content areas include sociological theory and research methods, culture, socialization, social control, and social inequalities.   </w:t>
      </w:r>
    </w:p>
    <w:p w:rsidR="00A91DC6" w:rsidRPr="003E0648" w:rsidRDefault="00D928EA" w:rsidP="003E0648">
      <w:pPr>
        <w:ind w:left="720"/>
      </w:pPr>
      <w:r w:rsidRPr="00181F92">
        <w:rPr>
          <w:i/>
        </w:rPr>
        <w:t xml:space="preserve"> </w:t>
      </w:r>
    </w:p>
    <w:p w:rsidR="00A91DC6" w:rsidRPr="00A91DC6" w:rsidRDefault="00A91DC6" w:rsidP="00A91DC6">
      <w:pPr>
        <w:pStyle w:val="NoSpacing"/>
      </w:pPr>
      <w:r>
        <w:t>At the conclusion of the course, you will be able to:</w:t>
      </w:r>
    </w:p>
    <w:p w:rsidR="00D928EA" w:rsidRPr="00181F92" w:rsidRDefault="003E0648" w:rsidP="00D928EA">
      <w:r>
        <w:rPr>
          <w:b/>
        </w:rPr>
        <w:t xml:space="preserve"> </w:t>
      </w:r>
    </w:p>
    <w:p w:rsidR="00A91DC6" w:rsidRPr="00A91DC6" w:rsidRDefault="00A91DC6" w:rsidP="00D928EA">
      <w:pPr>
        <w:numPr>
          <w:ilvl w:val="0"/>
          <w:numId w:val="1"/>
        </w:numPr>
        <w:rPr>
          <w:i/>
        </w:rPr>
      </w:pPr>
      <w:r w:rsidRPr="00A91DC6">
        <w:rPr>
          <w:i/>
        </w:rPr>
        <w:t>Describe how sociology differs from and is similar to other social sciences and to give examples of these differences</w:t>
      </w:r>
      <w:r w:rsidR="003E0648">
        <w:rPr>
          <w:i/>
        </w:rPr>
        <w:t>.</w:t>
      </w:r>
      <w:r w:rsidRPr="00A91DC6">
        <w:rPr>
          <w:i/>
        </w:rPr>
        <w:t xml:space="preserve"> </w:t>
      </w:r>
    </w:p>
    <w:p w:rsidR="00A91DC6" w:rsidRPr="00A91DC6" w:rsidRDefault="00A91DC6" w:rsidP="00D928EA">
      <w:pPr>
        <w:numPr>
          <w:ilvl w:val="0"/>
          <w:numId w:val="1"/>
        </w:numPr>
        <w:rPr>
          <w:i/>
        </w:rPr>
      </w:pPr>
      <w:r w:rsidRPr="00A91DC6">
        <w:rPr>
          <w:i/>
        </w:rPr>
        <w:t>Describe how sociology contributes to a liberal arts understanding of social reality</w:t>
      </w:r>
      <w:r w:rsidR="003E0648">
        <w:rPr>
          <w:i/>
        </w:rPr>
        <w:t>.</w:t>
      </w:r>
      <w:r w:rsidRPr="00A91DC6">
        <w:rPr>
          <w:i/>
        </w:rPr>
        <w:t xml:space="preserve"> </w:t>
      </w:r>
    </w:p>
    <w:p w:rsidR="00A91DC6" w:rsidRDefault="00A91DC6" w:rsidP="00A91DC6">
      <w:pPr>
        <w:pStyle w:val="ListParagraph"/>
        <w:numPr>
          <w:ilvl w:val="0"/>
          <w:numId w:val="1"/>
        </w:numPr>
        <w:rPr>
          <w:i/>
          <w:sz w:val="22"/>
          <w:szCs w:val="22"/>
        </w:rPr>
      </w:pPr>
      <w:r w:rsidRPr="00DB6B2B">
        <w:rPr>
          <w:i/>
          <w:sz w:val="22"/>
          <w:szCs w:val="22"/>
        </w:rPr>
        <w:t>Apply the sociological imagination, sociological principles, and concepts to your own life.</w:t>
      </w:r>
    </w:p>
    <w:p w:rsidR="00A910F5" w:rsidRPr="00DB6B2B" w:rsidRDefault="00A910F5" w:rsidP="00A910F5">
      <w:pPr>
        <w:pStyle w:val="ListParagraph"/>
        <w:numPr>
          <w:ilvl w:val="0"/>
          <w:numId w:val="1"/>
        </w:numPr>
        <w:rPr>
          <w:i/>
          <w:sz w:val="22"/>
          <w:szCs w:val="22"/>
        </w:rPr>
      </w:pPr>
      <w:r w:rsidRPr="00A910F5">
        <w:rPr>
          <w:i/>
          <w:sz w:val="22"/>
          <w:szCs w:val="22"/>
        </w:rPr>
        <w:t xml:space="preserve">Contribute to your </w:t>
      </w:r>
      <w:r>
        <w:rPr>
          <w:i/>
          <w:sz w:val="22"/>
          <w:szCs w:val="22"/>
        </w:rPr>
        <w:t>community through participation</w:t>
      </w:r>
      <w:r w:rsidRPr="00A910F5">
        <w:rPr>
          <w:i/>
          <w:sz w:val="22"/>
          <w:szCs w:val="22"/>
        </w:rPr>
        <w:t xml:space="preserve"> in the CommunityEngagement@Wayne initiative.</w:t>
      </w:r>
    </w:p>
    <w:p w:rsidR="00D928EA" w:rsidRPr="00181F92" w:rsidRDefault="00D928EA" w:rsidP="003E0648">
      <w:pPr>
        <w:ind w:left="360"/>
      </w:pPr>
      <w:r w:rsidRPr="00181F92">
        <w:t xml:space="preserve"> </w:t>
      </w:r>
    </w:p>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D928EA" w:rsidRPr="00181F92" w:rsidRDefault="00D928EA" w:rsidP="00D928EA">
      <w:r w:rsidRPr="00181F92">
        <w:t xml:space="preserve">Textbook:  </w:t>
      </w:r>
      <w:r w:rsidRPr="00181F92">
        <w:rPr>
          <w:i/>
        </w:rPr>
        <w:t>You May Ask Yourself: An Introduction to Thinkin</w:t>
      </w:r>
      <w:r w:rsidR="00675D2B">
        <w:rPr>
          <w:i/>
        </w:rPr>
        <w:t>g like a Sociologist (core fourth</w:t>
      </w:r>
      <w:r w:rsidRPr="00181F92">
        <w:rPr>
          <w:i/>
        </w:rPr>
        <w:t xml:space="preserve"> edition),</w:t>
      </w:r>
      <w:r w:rsidRPr="00181F92">
        <w:t xml:space="preserve"> by Dalton Conley. ISBN </w:t>
      </w:r>
      <w:r w:rsidR="00675D2B" w:rsidRPr="00675D2B">
        <w:t>978-0393937749</w:t>
      </w:r>
      <w:r w:rsidRPr="00181F92">
        <w:t>.</w:t>
      </w:r>
    </w:p>
    <w:p w:rsidR="00D928EA" w:rsidRPr="00181F92" w:rsidRDefault="00D928EA" w:rsidP="00D928EA"/>
    <w:p w:rsidR="00DB6B2B" w:rsidRPr="003A4D87" w:rsidRDefault="00D928EA" w:rsidP="00A910F5">
      <w:r w:rsidRPr="00181F92">
        <w:t xml:space="preserve">*Additional readings and assignments will be posted on </w:t>
      </w:r>
      <w:r w:rsidRPr="00181F92">
        <w:rPr>
          <w:i/>
        </w:rPr>
        <w:t>Blackboard</w:t>
      </w:r>
      <w:r w:rsidRPr="00181F92">
        <w:t xml:space="preserve">.  You are expected to log in to Blackboard regularly to access course materials (e.g., readings and homework assignments), check email, and review announcements.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lastRenderedPageBreak/>
        <w:t>Course Requirements &amp; Expectations</w:t>
      </w:r>
    </w:p>
    <w:p w:rsidR="00D928EA" w:rsidRPr="00181F92" w:rsidRDefault="00D928EA" w:rsidP="00D928EA"/>
    <w:tbl>
      <w:tblPr>
        <w:tblW w:w="0" w:type="auto"/>
        <w:jc w:val="center"/>
        <w:tblLayout w:type="fixed"/>
        <w:tblCellMar>
          <w:left w:w="100" w:type="dxa"/>
          <w:right w:w="100" w:type="dxa"/>
        </w:tblCellMar>
        <w:tblLook w:val="0000" w:firstRow="0" w:lastRow="0" w:firstColumn="0" w:lastColumn="0" w:noHBand="0" w:noVBand="0"/>
      </w:tblPr>
      <w:tblGrid>
        <w:gridCol w:w="4266"/>
        <w:gridCol w:w="1149"/>
      </w:tblGrid>
      <w:tr w:rsidR="008F7DA2" w:rsidRPr="00181F92" w:rsidTr="00F923F3">
        <w:trPr>
          <w:cantSplit/>
          <w:trHeight w:val="582"/>
          <w:jc w:val="center"/>
        </w:trPr>
        <w:tc>
          <w:tcPr>
            <w:tcW w:w="4266" w:type="dxa"/>
            <w:tcBorders>
              <w:top w:val="single" w:sz="4" w:space="0" w:color="auto"/>
              <w:left w:val="single" w:sz="4" w:space="0" w:color="auto"/>
              <w:bottom w:val="single" w:sz="12" w:space="0" w:color="auto"/>
              <w:right w:val="nil"/>
            </w:tcBorders>
          </w:tcPr>
          <w:p w:rsidR="008F7DA2" w:rsidRPr="00181F92" w:rsidRDefault="008F7DA2" w:rsidP="00F923F3">
            <w:pPr>
              <w:spacing w:before="100" w:after="54"/>
              <w:rPr>
                <w:lang w:val="en-CA"/>
              </w:rPr>
            </w:pPr>
          </w:p>
          <w:p w:rsidR="008F7DA2" w:rsidRPr="00181F92" w:rsidRDefault="001539D8" w:rsidP="00F923F3">
            <w:pPr>
              <w:spacing w:before="100" w:after="54"/>
            </w:pPr>
            <w:r w:rsidRPr="00181F92">
              <w:rPr>
                <w:lang w:val="en-CA"/>
              </w:rPr>
              <w:fldChar w:fldCharType="begin"/>
            </w:r>
            <w:r w:rsidR="008F7DA2" w:rsidRPr="00181F92">
              <w:rPr>
                <w:lang w:val="en-CA"/>
              </w:rPr>
              <w:instrText xml:space="preserve"> SEQ CHAPTER \h \r 1</w:instrText>
            </w:r>
            <w:r w:rsidRPr="00181F92">
              <w:rPr>
                <w:lang w:val="en-CA"/>
              </w:rPr>
              <w:fldChar w:fldCharType="end"/>
            </w:r>
            <w:r w:rsidR="008F7DA2" w:rsidRPr="00181F92">
              <w:rPr>
                <w:b/>
                <w:bCs/>
              </w:rPr>
              <w:t>ASSIGNMENT</w:t>
            </w:r>
          </w:p>
        </w:tc>
        <w:tc>
          <w:tcPr>
            <w:tcW w:w="1149" w:type="dxa"/>
            <w:tcBorders>
              <w:top w:val="single" w:sz="4" w:space="0" w:color="auto"/>
              <w:left w:val="single" w:sz="6" w:space="0" w:color="000000"/>
              <w:bottom w:val="single" w:sz="12" w:space="0" w:color="auto"/>
              <w:right w:val="single" w:sz="6" w:space="0" w:color="000000"/>
            </w:tcBorders>
          </w:tcPr>
          <w:p w:rsidR="008F7DA2" w:rsidRPr="00181F92" w:rsidRDefault="008F7DA2" w:rsidP="00F923F3">
            <w:pPr>
              <w:spacing w:before="100" w:after="54"/>
              <w:jc w:val="center"/>
              <w:rPr>
                <w:b/>
                <w:bCs/>
              </w:rPr>
            </w:pPr>
          </w:p>
          <w:p w:rsidR="008F7DA2" w:rsidRPr="00181F92" w:rsidRDefault="008F7DA2" w:rsidP="00F923F3">
            <w:pPr>
              <w:spacing w:before="100" w:after="54"/>
              <w:jc w:val="center"/>
            </w:pPr>
            <w:r w:rsidRPr="00181F92">
              <w:rPr>
                <w:b/>
                <w:bCs/>
              </w:rPr>
              <w:t>%</w:t>
            </w:r>
          </w:p>
        </w:tc>
      </w:tr>
      <w:tr w:rsidR="008F7DA2" w:rsidRPr="00181F92" w:rsidTr="00F923F3">
        <w:trPr>
          <w:cantSplit/>
          <w:trHeight w:val="582"/>
          <w:jc w:val="center"/>
        </w:trPr>
        <w:tc>
          <w:tcPr>
            <w:tcW w:w="4266" w:type="dxa"/>
            <w:tcBorders>
              <w:top w:val="single" w:sz="12" w:space="0" w:color="auto"/>
              <w:left w:val="single" w:sz="6" w:space="0" w:color="000000"/>
              <w:bottom w:val="nil"/>
              <w:right w:val="nil"/>
            </w:tcBorders>
          </w:tcPr>
          <w:p w:rsidR="008F7DA2" w:rsidRPr="00181F92" w:rsidRDefault="008F7DA2" w:rsidP="00F923F3">
            <w:pPr>
              <w:spacing w:before="100" w:after="54"/>
              <w:rPr>
                <w:b/>
              </w:rPr>
            </w:pPr>
          </w:p>
          <w:p w:rsidR="008F7DA2" w:rsidRPr="00181F92" w:rsidRDefault="00FC3508" w:rsidP="00F923F3">
            <w:pPr>
              <w:spacing w:before="100" w:after="54"/>
            </w:pPr>
            <w:r>
              <w:t>Attendance</w:t>
            </w:r>
            <w:r w:rsidR="00AC2478">
              <w:t>, Preparation,</w:t>
            </w:r>
            <w:r>
              <w:t xml:space="preserve"> &amp; Participation (AP</w:t>
            </w:r>
            <w:r w:rsidR="00AC2478">
              <w:t>P</w:t>
            </w:r>
            <w:r w:rsidR="008F7DA2" w:rsidRPr="00181F92">
              <w:t xml:space="preserve">) </w:t>
            </w:r>
          </w:p>
        </w:tc>
        <w:tc>
          <w:tcPr>
            <w:tcW w:w="1149" w:type="dxa"/>
            <w:tcBorders>
              <w:top w:val="single" w:sz="12" w:space="0" w:color="auto"/>
              <w:left w:val="single" w:sz="6" w:space="0" w:color="000000"/>
              <w:bottom w:val="nil"/>
              <w:right w:val="single" w:sz="6" w:space="0" w:color="000000"/>
            </w:tcBorders>
          </w:tcPr>
          <w:p w:rsidR="008F7DA2" w:rsidRPr="00181F92" w:rsidRDefault="008F7DA2" w:rsidP="00F923F3">
            <w:pPr>
              <w:spacing w:before="100" w:after="54"/>
              <w:jc w:val="center"/>
            </w:pPr>
          </w:p>
          <w:p w:rsidR="008F7DA2" w:rsidRPr="00181F92" w:rsidRDefault="00605BF2" w:rsidP="00FC3508">
            <w:pPr>
              <w:spacing w:before="100" w:after="54"/>
              <w:jc w:val="center"/>
            </w:pPr>
            <w:r>
              <w:t>10</w:t>
            </w:r>
          </w:p>
        </w:tc>
      </w:tr>
      <w:tr w:rsidR="008F7DA2" w:rsidRPr="00181F92" w:rsidTr="00F923F3">
        <w:trPr>
          <w:cantSplit/>
          <w:trHeight w:val="582"/>
          <w:jc w:val="center"/>
        </w:trPr>
        <w:tc>
          <w:tcPr>
            <w:tcW w:w="4266" w:type="dxa"/>
            <w:tcBorders>
              <w:top w:val="single" w:sz="12" w:space="0" w:color="auto"/>
              <w:left w:val="single" w:sz="6" w:space="0" w:color="000000"/>
              <w:bottom w:val="nil"/>
              <w:right w:val="nil"/>
            </w:tcBorders>
          </w:tcPr>
          <w:p w:rsidR="008F7DA2" w:rsidRPr="00181F92" w:rsidRDefault="008F7DA2" w:rsidP="00F923F3">
            <w:pPr>
              <w:spacing w:before="100" w:after="54"/>
              <w:rPr>
                <w:b/>
              </w:rPr>
            </w:pPr>
          </w:p>
          <w:p w:rsidR="008F7DA2" w:rsidRPr="00675D2B" w:rsidRDefault="00675D2B" w:rsidP="00675D2B">
            <w:pPr>
              <w:spacing w:before="100" w:after="54"/>
            </w:pPr>
            <w:r>
              <w:t>Chapter Quizzes (8)</w:t>
            </w:r>
            <w:r w:rsidR="008F7DA2" w:rsidRPr="00675D2B">
              <w:t xml:space="preserve">   </w:t>
            </w:r>
          </w:p>
        </w:tc>
        <w:tc>
          <w:tcPr>
            <w:tcW w:w="1149" w:type="dxa"/>
            <w:tcBorders>
              <w:top w:val="single" w:sz="12" w:space="0" w:color="auto"/>
              <w:left w:val="single" w:sz="6" w:space="0" w:color="000000"/>
              <w:bottom w:val="nil"/>
              <w:right w:val="single" w:sz="6" w:space="0" w:color="000000"/>
            </w:tcBorders>
          </w:tcPr>
          <w:p w:rsidR="008F7DA2" w:rsidRPr="00181F92" w:rsidRDefault="008F7DA2" w:rsidP="00675D2B">
            <w:pPr>
              <w:spacing w:before="100" w:after="54"/>
            </w:pPr>
          </w:p>
          <w:p w:rsidR="008F7DA2" w:rsidRPr="00181F92" w:rsidRDefault="00675D2B" w:rsidP="00F923F3">
            <w:pPr>
              <w:spacing w:before="100" w:after="54"/>
              <w:jc w:val="center"/>
            </w:pPr>
            <w:r>
              <w:t>15</w:t>
            </w:r>
          </w:p>
        </w:tc>
      </w:tr>
      <w:tr w:rsidR="008F7DA2" w:rsidRPr="00181F92" w:rsidTr="00F923F3">
        <w:trPr>
          <w:cantSplit/>
          <w:trHeight w:val="582"/>
          <w:jc w:val="center"/>
        </w:trPr>
        <w:tc>
          <w:tcPr>
            <w:tcW w:w="4266" w:type="dxa"/>
            <w:tcBorders>
              <w:top w:val="single" w:sz="6" w:space="0" w:color="000000"/>
              <w:left w:val="single" w:sz="6" w:space="0" w:color="000000"/>
              <w:bottom w:val="nil"/>
              <w:right w:val="nil"/>
            </w:tcBorders>
          </w:tcPr>
          <w:p w:rsidR="008F7DA2" w:rsidRPr="00181F92" w:rsidRDefault="008F7DA2" w:rsidP="00F923F3">
            <w:pPr>
              <w:spacing w:before="100" w:after="54"/>
            </w:pPr>
          </w:p>
          <w:p w:rsidR="008F7DA2" w:rsidRPr="00181F92" w:rsidRDefault="008F7DA2" w:rsidP="00F923F3">
            <w:pPr>
              <w:spacing w:before="100" w:after="54"/>
            </w:pPr>
            <w:r w:rsidRPr="00181F92">
              <w:t>Exam I</w:t>
            </w:r>
          </w:p>
        </w:tc>
        <w:tc>
          <w:tcPr>
            <w:tcW w:w="1149" w:type="dxa"/>
            <w:tcBorders>
              <w:top w:val="single" w:sz="6" w:space="0" w:color="000000"/>
              <w:left w:val="single" w:sz="6" w:space="0" w:color="000000"/>
              <w:bottom w:val="single" w:sz="8" w:space="0" w:color="auto"/>
              <w:right w:val="single" w:sz="6" w:space="0" w:color="000000"/>
            </w:tcBorders>
          </w:tcPr>
          <w:p w:rsidR="008F7DA2" w:rsidRPr="00181F92" w:rsidRDefault="008F7DA2" w:rsidP="00F923F3">
            <w:pPr>
              <w:spacing w:before="100" w:after="54"/>
              <w:jc w:val="center"/>
            </w:pPr>
            <w:r w:rsidRPr="00181F92">
              <w:t xml:space="preserve"> </w:t>
            </w:r>
          </w:p>
          <w:p w:rsidR="008F7DA2" w:rsidRPr="00181F92" w:rsidRDefault="005379EE" w:rsidP="00F923F3">
            <w:pPr>
              <w:spacing w:before="100" w:after="54"/>
              <w:jc w:val="center"/>
            </w:pPr>
            <w:r>
              <w:t>15</w:t>
            </w:r>
          </w:p>
        </w:tc>
      </w:tr>
      <w:tr w:rsidR="008F7DA2" w:rsidRPr="00181F92" w:rsidTr="00F923F3">
        <w:trPr>
          <w:cantSplit/>
          <w:trHeight w:val="582"/>
          <w:jc w:val="center"/>
        </w:trPr>
        <w:tc>
          <w:tcPr>
            <w:tcW w:w="4266" w:type="dxa"/>
            <w:tcBorders>
              <w:top w:val="single" w:sz="6" w:space="0" w:color="000000"/>
              <w:left w:val="single" w:sz="6" w:space="0" w:color="000000"/>
              <w:bottom w:val="single" w:sz="8" w:space="0" w:color="auto"/>
              <w:right w:val="nil"/>
            </w:tcBorders>
          </w:tcPr>
          <w:p w:rsidR="008F7DA2" w:rsidRPr="00181F92" w:rsidRDefault="008F7DA2" w:rsidP="00F923F3">
            <w:pPr>
              <w:spacing w:before="100" w:after="54"/>
            </w:pPr>
            <w:r w:rsidRPr="00181F92">
              <w:t xml:space="preserve"> </w:t>
            </w:r>
          </w:p>
          <w:p w:rsidR="008F7DA2" w:rsidRPr="00181F92" w:rsidRDefault="008F7DA2" w:rsidP="00F923F3">
            <w:pPr>
              <w:spacing w:before="100" w:after="54"/>
            </w:pPr>
            <w:r w:rsidRPr="00181F92">
              <w:t>Exam II</w:t>
            </w:r>
          </w:p>
        </w:tc>
        <w:tc>
          <w:tcPr>
            <w:tcW w:w="1149" w:type="dxa"/>
            <w:tcBorders>
              <w:top w:val="single" w:sz="8" w:space="0" w:color="auto"/>
              <w:left w:val="single" w:sz="6" w:space="0" w:color="000000"/>
              <w:bottom w:val="single" w:sz="8" w:space="0" w:color="auto"/>
              <w:right w:val="single" w:sz="6" w:space="0" w:color="000000"/>
            </w:tcBorders>
          </w:tcPr>
          <w:p w:rsidR="008F7DA2" w:rsidRPr="00181F92" w:rsidRDefault="008F7DA2" w:rsidP="00F923F3">
            <w:pPr>
              <w:spacing w:before="100" w:after="54"/>
              <w:jc w:val="center"/>
            </w:pPr>
            <w:r w:rsidRPr="00181F92">
              <w:t xml:space="preserve"> </w:t>
            </w:r>
          </w:p>
          <w:p w:rsidR="008F7DA2" w:rsidRPr="00181F92" w:rsidRDefault="008F7DA2" w:rsidP="00F923F3">
            <w:pPr>
              <w:spacing w:before="100" w:after="54"/>
              <w:jc w:val="center"/>
            </w:pPr>
            <w:r w:rsidRPr="00181F92">
              <w:t>2</w:t>
            </w:r>
            <w:r w:rsidR="00612B9C">
              <w:t>0</w:t>
            </w:r>
          </w:p>
        </w:tc>
      </w:tr>
      <w:tr w:rsidR="008F7DA2" w:rsidRPr="00181F92" w:rsidTr="00F923F3">
        <w:trPr>
          <w:cantSplit/>
          <w:trHeight w:val="582"/>
          <w:jc w:val="center"/>
        </w:trPr>
        <w:tc>
          <w:tcPr>
            <w:tcW w:w="4266" w:type="dxa"/>
            <w:tcBorders>
              <w:top w:val="single" w:sz="8" w:space="0" w:color="auto"/>
              <w:left w:val="single" w:sz="6" w:space="0" w:color="000000"/>
              <w:bottom w:val="single" w:sz="8" w:space="0" w:color="auto"/>
              <w:right w:val="nil"/>
            </w:tcBorders>
          </w:tcPr>
          <w:p w:rsidR="008F7DA2" w:rsidRPr="00181F92" w:rsidRDefault="008F7DA2" w:rsidP="00F923F3">
            <w:pPr>
              <w:spacing w:before="100" w:after="54"/>
            </w:pPr>
          </w:p>
          <w:p w:rsidR="008F7DA2" w:rsidRPr="00181F92" w:rsidRDefault="008F7DA2" w:rsidP="00F923F3">
            <w:pPr>
              <w:spacing w:before="100" w:after="54"/>
            </w:pPr>
            <w:r w:rsidRPr="00181F92">
              <w:t>Exam III</w:t>
            </w:r>
          </w:p>
        </w:tc>
        <w:tc>
          <w:tcPr>
            <w:tcW w:w="1149" w:type="dxa"/>
            <w:tcBorders>
              <w:top w:val="single" w:sz="8" w:space="0" w:color="auto"/>
              <w:left w:val="single" w:sz="6" w:space="0" w:color="000000"/>
              <w:bottom w:val="single" w:sz="4" w:space="0" w:color="auto"/>
              <w:right w:val="single" w:sz="6" w:space="0" w:color="000000"/>
            </w:tcBorders>
          </w:tcPr>
          <w:p w:rsidR="008F7DA2" w:rsidRPr="00181F92" w:rsidRDefault="008F7DA2" w:rsidP="00F923F3">
            <w:pPr>
              <w:spacing w:before="100" w:after="54"/>
              <w:jc w:val="center"/>
            </w:pPr>
          </w:p>
          <w:p w:rsidR="008F7DA2" w:rsidRPr="00181F92" w:rsidRDefault="008F7DA2" w:rsidP="00F923F3">
            <w:pPr>
              <w:spacing w:before="100" w:after="54"/>
              <w:jc w:val="center"/>
            </w:pPr>
            <w:r w:rsidRPr="00181F92">
              <w:t>2</w:t>
            </w:r>
            <w:r w:rsidR="00612B9C">
              <w:t>0</w:t>
            </w:r>
          </w:p>
        </w:tc>
      </w:tr>
      <w:tr w:rsidR="00675D2B" w:rsidRPr="00181F92" w:rsidTr="00F923F3">
        <w:trPr>
          <w:cantSplit/>
          <w:trHeight w:val="582"/>
          <w:jc w:val="center"/>
        </w:trPr>
        <w:tc>
          <w:tcPr>
            <w:tcW w:w="4266" w:type="dxa"/>
            <w:tcBorders>
              <w:top w:val="single" w:sz="8" w:space="0" w:color="auto"/>
              <w:left w:val="single" w:sz="6" w:space="0" w:color="000000"/>
              <w:bottom w:val="single" w:sz="8" w:space="0" w:color="auto"/>
              <w:right w:val="nil"/>
            </w:tcBorders>
          </w:tcPr>
          <w:p w:rsidR="00675D2B" w:rsidRDefault="00675D2B" w:rsidP="00F923F3">
            <w:pPr>
              <w:spacing w:before="100" w:after="54"/>
            </w:pPr>
          </w:p>
          <w:p w:rsidR="00675D2B" w:rsidRPr="00675D2B" w:rsidRDefault="00675D2B" w:rsidP="00675D2B">
            <w:pPr>
              <w:pStyle w:val="NoSpacing"/>
            </w:pPr>
            <w:r>
              <w:t>Service Learning</w:t>
            </w:r>
          </w:p>
        </w:tc>
        <w:tc>
          <w:tcPr>
            <w:tcW w:w="1149" w:type="dxa"/>
            <w:tcBorders>
              <w:top w:val="single" w:sz="8" w:space="0" w:color="auto"/>
              <w:left w:val="single" w:sz="6" w:space="0" w:color="000000"/>
              <w:bottom w:val="single" w:sz="4" w:space="0" w:color="auto"/>
              <w:right w:val="single" w:sz="6" w:space="0" w:color="000000"/>
            </w:tcBorders>
          </w:tcPr>
          <w:p w:rsidR="00675D2B" w:rsidRDefault="00675D2B" w:rsidP="00F923F3">
            <w:pPr>
              <w:spacing w:before="100" w:after="54"/>
              <w:jc w:val="center"/>
            </w:pPr>
          </w:p>
          <w:p w:rsidR="00675D2B" w:rsidRPr="00675D2B" w:rsidRDefault="005379EE" w:rsidP="00675D2B">
            <w:pPr>
              <w:pStyle w:val="NoSpacing"/>
              <w:jc w:val="center"/>
            </w:pPr>
            <w:r>
              <w:t>20</w:t>
            </w:r>
          </w:p>
        </w:tc>
      </w:tr>
      <w:tr w:rsidR="008F7DA2" w:rsidRPr="00181F92" w:rsidTr="00F923F3">
        <w:trPr>
          <w:cantSplit/>
          <w:trHeight w:val="582"/>
          <w:jc w:val="center"/>
        </w:trPr>
        <w:tc>
          <w:tcPr>
            <w:tcW w:w="4266" w:type="dxa"/>
            <w:tcBorders>
              <w:top w:val="single" w:sz="8" w:space="0" w:color="auto"/>
              <w:left w:val="single" w:sz="6" w:space="0" w:color="000000"/>
              <w:bottom w:val="single" w:sz="6" w:space="0" w:color="000000"/>
              <w:right w:val="nil"/>
            </w:tcBorders>
          </w:tcPr>
          <w:p w:rsidR="008F7DA2" w:rsidRPr="00181F92" w:rsidRDefault="008F7DA2" w:rsidP="00F923F3">
            <w:pPr>
              <w:spacing w:before="100" w:after="54"/>
              <w:rPr>
                <w:b/>
              </w:rPr>
            </w:pPr>
          </w:p>
          <w:p w:rsidR="008F7DA2" w:rsidRPr="00181F92" w:rsidRDefault="008F7DA2" w:rsidP="00F923F3">
            <w:pPr>
              <w:spacing w:before="100" w:after="54"/>
              <w:rPr>
                <w:b/>
              </w:rPr>
            </w:pPr>
            <w:r w:rsidRPr="00181F92">
              <w:rPr>
                <w:b/>
              </w:rPr>
              <w:t>TOTAL</w:t>
            </w:r>
          </w:p>
        </w:tc>
        <w:tc>
          <w:tcPr>
            <w:tcW w:w="1149" w:type="dxa"/>
            <w:tcBorders>
              <w:top w:val="single" w:sz="4" w:space="0" w:color="auto"/>
              <w:left w:val="single" w:sz="6" w:space="0" w:color="000000"/>
              <w:bottom w:val="single" w:sz="6" w:space="0" w:color="000000"/>
              <w:right w:val="single" w:sz="6" w:space="0" w:color="000000"/>
            </w:tcBorders>
          </w:tcPr>
          <w:p w:rsidR="008F7DA2" w:rsidRPr="00181F92" w:rsidRDefault="008F7DA2" w:rsidP="00F923F3">
            <w:pPr>
              <w:spacing w:before="100" w:after="54"/>
              <w:jc w:val="center"/>
            </w:pPr>
          </w:p>
          <w:p w:rsidR="008F7DA2" w:rsidRPr="00181F92" w:rsidRDefault="008F7DA2" w:rsidP="00F923F3">
            <w:pPr>
              <w:spacing w:before="100" w:after="54"/>
              <w:jc w:val="center"/>
              <w:rPr>
                <w:b/>
              </w:rPr>
            </w:pPr>
            <w:r w:rsidRPr="00181F92">
              <w:rPr>
                <w:b/>
              </w:rPr>
              <w:t>100</w:t>
            </w:r>
          </w:p>
        </w:tc>
      </w:tr>
    </w:tbl>
    <w:p w:rsidR="00D928EA" w:rsidRPr="00512979" w:rsidRDefault="00D928EA" w:rsidP="00D928EA"/>
    <w:p w:rsidR="00D928EA" w:rsidRDefault="00D928EA" w:rsidP="00D928EA">
      <w:pPr>
        <w:rPr>
          <w:b/>
        </w:rPr>
      </w:pPr>
    </w:p>
    <w:p w:rsidR="003A4D87" w:rsidRPr="003A4D87" w:rsidRDefault="003A4D87" w:rsidP="003A4D87">
      <w:pPr>
        <w:pStyle w:val="NoSpacing"/>
      </w:pPr>
    </w:p>
    <w:p w:rsidR="00D928EA" w:rsidRDefault="00AC2478" w:rsidP="00D928EA">
      <w:pPr>
        <w:pBdr>
          <w:bottom w:val="dotted" w:sz="4" w:space="1" w:color="auto"/>
        </w:pBdr>
        <w:rPr>
          <w:b/>
        </w:rPr>
      </w:pPr>
      <w:r>
        <w:rPr>
          <w:b/>
        </w:rPr>
        <w:t xml:space="preserve">Attendance, Preparation, &amp; </w:t>
      </w:r>
      <w:r w:rsidR="003F5C4D">
        <w:rPr>
          <w:b/>
        </w:rPr>
        <w:t>Participation (AP</w:t>
      </w:r>
      <w:r>
        <w:rPr>
          <w:b/>
        </w:rPr>
        <w:t>P</w:t>
      </w:r>
      <w:r w:rsidR="00D928EA">
        <w:rPr>
          <w:b/>
        </w:rPr>
        <w:t>):</w:t>
      </w:r>
      <w:r w:rsidR="00605BF2">
        <w:rPr>
          <w:b/>
        </w:rPr>
        <w:t xml:space="preserve"> 10</w:t>
      </w:r>
      <w:r w:rsidR="00D928EA">
        <w:rPr>
          <w:b/>
        </w:rPr>
        <w:t>%</w:t>
      </w:r>
    </w:p>
    <w:p w:rsidR="00D928EA" w:rsidRDefault="00D928EA" w:rsidP="00D928EA">
      <w:pPr>
        <w:rPr>
          <w:b/>
        </w:rPr>
      </w:pPr>
    </w:p>
    <w:p w:rsidR="00D928EA" w:rsidRDefault="00D928EA" w:rsidP="00D928EA">
      <w:r w:rsidRPr="003E1551">
        <w:t xml:space="preserve">High </w:t>
      </w:r>
      <w:r w:rsidR="003F5C4D">
        <w:t>AP</w:t>
      </w:r>
      <w:r w:rsidR="00AC2478">
        <w:t>P</w:t>
      </w:r>
      <w:r>
        <w:t xml:space="preserve"> scores </w:t>
      </w:r>
      <w:r w:rsidRPr="003E1551">
        <w:t xml:space="preserve">will be earned by students who </w:t>
      </w:r>
      <w:r w:rsidR="003F5C4D">
        <w:t xml:space="preserve">1) </w:t>
      </w:r>
      <w:r w:rsidRPr="003E1551">
        <w:t xml:space="preserve">attend </w:t>
      </w:r>
      <w:r w:rsidR="003F5C4D">
        <w:t>class regularly</w:t>
      </w:r>
      <w:r w:rsidR="00AC2478">
        <w:t>, 2) prepare for class thoroughly, and 3</w:t>
      </w:r>
      <w:r w:rsidR="003F5C4D">
        <w:t xml:space="preserve">) </w:t>
      </w:r>
      <w:r w:rsidRPr="003E1551">
        <w:t>participate</w:t>
      </w:r>
      <w:r>
        <w:t xml:space="preserve"> respectfully and knowledgably.  </w:t>
      </w:r>
    </w:p>
    <w:p w:rsidR="00D928EA" w:rsidRPr="003E1551" w:rsidRDefault="003F5C4D" w:rsidP="003F5C4D">
      <w:pPr>
        <w:ind w:left="720"/>
      </w:pPr>
      <w:r>
        <w:t xml:space="preserve"> </w:t>
      </w:r>
    </w:p>
    <w:p w:rsidR="00AC2478" w:rsidRDefault="003F5C4D" w:rsidP="00D928EA">
      <w:r>
        <w:t>1</w:t>
      </w:r>
      <w:r w:rsidR="00D928EA">
        <w:t xml:space="preserve">)  </w:t>
      </w:r>
      <w:r w:rsidR="00D928EA" w:rsidRPr="00CF0028">
        <w:rPr>
          <w:i/>
        </w:rPr>
        <w:t>A</w:t>
      </w:r>
      <w:r w:rsidR="00AC2478">
        <w:rPr>
          <w:i/>
        </w:rPr>
        <w:t>ttendance</w:t>
      </w:r>
      <w:r w:rsidR="00D928EA">
        <w:rPr>
          <w:i/>
        </w:rPr>
        <w:t xml:space="preserve">:  </w:t>
      </w:r>
      <w:r w:rsidR="00D928EA">
        <w:t xml:space="preserve">Information that is critical to your understanding of course materials will be provided during class time, so it is necessary that you attend.  </w:t>
      </w:r>
      <w:r w:rsidR="00FF05CD">
        <w:t xml:space="preserve">I </w:t>
      </w:r>
      <w:r>
        <w:t>wi</w:t>
      </w:r>
      <w:r w:rsidR="00FF05CD">
        <w:t>ll take attendance</w:t>
      </w:r>
      <w:r>
        <w:t xml:space="preserve"> regularly, if not daily.  </w:t>
      </w:r>
      <w:r w:rsidR="00AC2478" w:rsidRPr="00AC2478">
        <w:t xml:space="preserve">It is your responsibility to ensure that I have recorded you as “present.” </w:t>
      </w:r>
      <w:r w:rsidR="00AC2478">
        <w:t xml:space="preserve"> </w:t>
      </w:r>
      <w:r>
        <w:t xml:space="preserve">“Attendance” grades are based on a four point scale: 0 – 2 absences = 4 pts; 3 absences = 3 pts; </w:t>
      </w:r>
      <w:r w:rsidR="00FF05CD">
        <w:t xml:space="preserve">4 absences = 2 pts; 5 absences = 1 pt; 6+ absences = 0 pts.  </w:t>
      </w:r>
      <w:r w:rsidR="00D928EA">
        <w:t>In addition, chronically arriving late for class and/or leaving class early is disrespectful and disruptive and will ha</w:t>
      </w:r>
      <w:r w:rsidR="00FF05CD">
        <w:t xml:space="preserve">ve a negative impact on your attendance </w:t>
      </w:r>
      <w:r w:rsidR="00D928EA">
        <w:t>grade.  Please note that I do not expect to be informed of singular absences and I do not make arbitrary judgments regarding “excused” or “unexcused” absences.</w:t>
      </w:r>
      <w:r w:rsidR="00FF05CD">
        <w:t xml:space="preserve">  (You get two freebies.)</w:t>
      </w:r>
      <w:r w:rsidR="00D928EA">
        <w:t xml:space="preserve">  In the case of an emergency that will result in excessive absences, please contact me immediately.</w:t>
      </w:r>
      <w:r w:rsidR="00AC2478">
        <w:t xml:space="preserve">  If you miss class for any reason, </w:t>
      </w:r>
      <w:r w:rsidR="00AC2478">
        <w:rPr>
          <w:i/>
        </w:rPr>
        <w:t xml:space="preserve">you are responsible </w:t>
      </w:r>
      <w:r w:rsidR="00AC2478" w:rsidRPr="009F2EB8">
        <w:t>for the following:</w:t>
      </w:r>
      <w:r w:rsidR="00AC2478">
        <w:t xml:space="preserve">  submitting homework assignments on time; obtaining class notes from a classmate; continuing with the reading; and scheduling a meeting with me if you have specific questions about the materials you missed.  </w:t>
      </w:r>
      <w:r>
        <w:t xml:space="preserve">  </w:t>
      </w:r>
    </w:p>
    <w:p w:rsidR="00AC2478" w:rsidRDefault="00AC2478" w:rsidP="00D928EA"/>
    <w:p w:rsidR="00D928EA" w:rsidRDefault="00AC2478" w:rsidP="00D928EA">
      <w:r>
        <w:t xml:space="preserve">2)  </w:t>
      </w:r>
      <w:r>
        <w:rPr>
          <w:i/>
        </w:rPr>
        <w:t xml:space="preserve">Preparation:  </w:t>
      </w:r>
      <w:r w:rsidR="003F5C4D">
        <w:t xml:space="preserve"> </w:t>
      </w:r>
      <w:r>
        <w:t>You are expected to complete all assigned work</w:t>
      </w:r>
      <w:r w:rsidRPr="00CF0028">
        <w:t xml:space="preserve"> prior to class so you are able to contribute </w:t>
      </w:r>
      <w:r w:rsidRPr="00E67142">
        <w:rPr>
          <w:i/>
        </w:rPr>
        <w:t>knowledgeably</w:t>
      </w:r>
      <w:r w:rsidRPr="00CF0028">
        <w:rPr>
          <w:i/>
        </w:rPr>
        <w:t xml:space="preserve"> </w:t>
      </w:r>
      <w:r w:rsidRPr="00CF0028">
        <w:t>to</w:t>
      </w:r>
      <w:r>
        <w:t xml:space="preserve"> class discussions.  </w:t>
      </w:r>
      <w:r w:rsidRPr="003E1551">
        <w:t xml:space="preserve">Your </w:t>
      </w:r>
      <w:r w:rsidRPr="009D775A">
        <w:t>opinion is valuable, but</w:t>
      </w:r>
      <w:r>
        <w:t xml:space="preserve"> you must be able to </w:t>
      </w:r>
      <w:r w:rsidRPr="009D775A">
        <w:t xml:space="preserve">assess the readings </w:t>
      </w:r>
      <w:r>
        <w:t xml:space="preserve">critically </w:t>
      </w:r>
      <w:r w:rsidRPr="009D775A">
        <w:t>and relate them to your personal experiences and broader social phenomena to demonstrate that you understand and can apply</w:t>
      </w:r>
      <w:r>
        <w:t xml:space="preserve"> the sociological perspective.  </w:t>
      </w:r>
      <w:r w:rsidRPr="00AC2478">
        <w:t>Your performance on in-class assignments, homework assignmen</w:t>
      </w:r>
      <w:r>
        <w:t>ts, and unannounced quizzes may</w:t>
      </w:r>
      <w:r w:rsidRPr="00AC2478">
        <w:t xml:space="preserve"> be used to assess your preparation for class.  Other indicators of adequate preparation include asking thoughtful questions and responding thoughtfully to verbal and written questions, as well as partic</w:t>
      </w:r>
      <w:r>
        <w:t xml:space="preserve">ipating actively in group work.  </w:t>
      </w:r>
    </w:p>
    <w:p w:rsidR="00605BF2" w:rsidRDefault="00605BF2" w:rsidP="00AC2478">
      <w:pPr>
        <w:rPr>
          <w:b/>
          <w:i/>
        </w:rPr>
      </w:pPr>
    </w:p>
    <w:p w:rsidR="00605BF2" w:rsidRDefault="00AC2478" w:rsidP="00AC2478">
      <w:pPr>
        <w:rPr>
          <w:i/>
        </w:rPr>
      </w:pPr>
      <w:r w:rsidRPr="00AC2478">
        <w:rPr>
          <w:b/>
          <w:i/>
        </w:rPr>
        <w:t>It is expected that you bring your textbook and paper or electronic copies of course readings with you to class.</w:t>
      </w:r>
      <w:r w:rsidRPr="00AC2478">
        <w:rPr>
          <w:i/>
        </w:rPr>
        <w:t xml:space="preserve">  You will need them for in-class activities and assignments.</w:t>
      </w:r>
      <w:r w:rsidR="00263E24">
        <w:rPr>
          <w:i/>
        </w:rPr>
        <w:t xml:space="preserve"> </w:t>
      </w:r>
    </w:p>
    <w:p w:rsidR="00605BF2" w:rsidRDefault="00605BF2" w:rsidP="00AC2478">
      <w:pPr>
        <w:rPr>
          <w:i/>
        </w:rPr>
      </w:pPr>
    </w:p>
    <w:p w:rsidR="00AC2478" w:rsidRPr="00263E24" w:rsidRDefault="00263E24" w:rsidP="00AC2478">
      <w:r>
        <w:rPr>
          <w:i/>
        </w:rPr>
        <w:t xml:space="preserve"> </w:t>
      </w:r>
      <w:r>
        <w:t xml:space="preserve">“Preparation” grades are based on a 2 point scale:  always/often prepared = 2 pts; generally/occasionally prepared = 1 pt; rarely/never prepared = 0 pts. </w:t>
      </w:r>
    </w:p>
    <w:p w:rsidR="00D928EA" w:rsidRPr="00E67142" w:rsidRDefault="00D928EA" w:rsidP="00D928EA">
      <w:pPr>
        <w:rPr>
          <w:b/>
        </w:rPr>
      </w:pPr>
      <w:r>
        <w:t xml:space="preserve">   </w:t>
      </w:r>
      <w:r>
        <w:rPr>
          <w:i/>
        </w:rPr>
        <w:t xml:space="preserve">  </w:t>
      </w:r>
      <w:r>
        <w:t xml:space="preserve">  </w:t>
      </w:r>
    </w:p>
    <w:p w:rsidR="00D928EA" w:rsidRPr="00B34A1A" w:rsidRDefault="00AC2478" w:rsidP="00D928EA">
      <w:r>
        <w:t>3</w:t>
      </w:r>
      <w:r w:rsidR="00D928EA">
        <w:t xml:space="preserve">)  </w:t>
      </w:r>
      <w:r w:rsidR="00263E24">
        <w:rPr>
          <w:i/>
        </w:rPr>
        <w:t>Respectful and knowledgeable p</w:t>
      </w:r>
      <w:r w:rsidR="00D928EA" w:rsidRPr="004D41D3">
        <w:rPr>
          <w:i/>
        </w:rPr>
        <w:t>articipa</w:t>
      </w:r>
      <w:r>
        <w:rPr>
          <w:i/>
        </w:rPr>
        <w:t>tion</w:t>
      </w:r>
      <w:r w:rsidR="00D928EA">
        <w:rPr>
          <w:i/>
        </w:rPr>
        <w:t xml:space="preserve">:  </w:t>
      </w:r>
      <w:r w:rsidR="00D928EA">
        <w:t>You are expected to t</w:t>
      </w:r>
      <w:r w:rsidR="00D928EA" w:rsidRPr="00CF0028">
        <w:t>reat all m</w:t>
      </w:r>
      <w:r w:rsidR="00D928EA">
        <w:t xml:space="preserve">embers of the class </w:t>
      </w:r>
      <w:r w:rsidR="00D928EA" w:rsidRPr="00CF0028">
        <w:t xml:space="preserve">and the broader community with </w:t>
      </w:r>
      <w:r w:rsidR="00D928EA" w:rsidRPr="00CF0028">
        <w:rPr>
          <w:i/>
        </w:rPr>
        <w:t>respect</w:t>
      </w:r>
      <w:r w:rsidR="00D928EA" w:rsidRPr="00CF0028">
        <w:rPr>
          <w:b/>
        </w:rPr>
        <w:t xml:space="preserve">.  </w:t>
      </w:r>
      <w:r w:rsidR="00FF05CD">
        <w:t>You should</w:t>
      </w:r>
      <w:r w:rsidR="00D928EA" w:rsidRPr="00CF0028">
        <w:t xml:space="preserve"> </w:t>
      </w:r>
      <w:r w:rsidR="00FF05CD">
        <w:rPr>
          <w:i/>
        </w:rPr>
        <w:t>listen</w:t>
      </w:r>
      <w:r w:rsidR="00D928EA" w:rsidRPr="00CF0028">
        <w:rPr>
          <w:i/>
        </w:rPr>
        <w:t xml:space="preserve"> attentively</w:t>
      </w:r>
      <w:r w:rsidR="00D928EA" w:rsidRPr="00CF0028">
        <w:t xml:space="preserve"> wh</w:t>
      </w:r>
      <w:r w:rsidR="00FF05CD">
        <w:t>en others are speaking and use</w:t>
      </w:r>
      <w:r w:rsidR="00D928EA" w:rsidRPr="00CF0028">
        <w:t xml:space="preserve"> </w:t>
      </w:r>
      <w:r w:rsidR="00D928EA" w:rsidRPr="00CF0028">
        <w:rPr>
          <w:i/>
        </w:rPr>
        <w:t>inclusive language</w:t>
      </w:r>
      <w:r w:rsidR="00D928EA" w:rsidRPr="00CF0028">
        <w:rPr>
          <w:b/>
        </w:rPr>
        <w:t xml:space="preserve"> </w:t>
      </w:r>
      <w:r w:rsidR="00D928EA">
        <w:t xml:space="preserve">when it is your turn to speak.  We will discuss sensitive topics in this course.  </w:t>
      </w:r>
      <w:r w:rsidR="00D928EA" w:rsidRPr="00CF0028">
        <w:t>Everyone is encouraged to participate in these discussions, but personal opinions should be presented in a way that does not marginalize any person or group.</w:t>
      </w:r>
      <w:r w:rsidR="00D928EA">
        <w:t xml:space="preserve">  </w:t>
      </w:r>
      <w:r w:rsidR="00D928EA">
        <w:rPr>
          <w:i/>
        </w:rPr>
        <w:t xml:space="preserve">Respectful participation </w:t>
      </w:r>
      <w:r w:rsidR="00D928EA">
        <w:t>also means refraining from participating in pr</w:t>
      </w:r>
      <w:r w:rsidR="00B62D91">
        <w:t>ivate con</w:t>
      </w:r>
      <w:r w:rsidR="00FF05CD">
        <w:t xml:space="preserve">versations (in person or on a cell </w:t>
      </w:r>
      <w:r w:rsidR="00B62D91">
        <w:t>phone</w:t>
      </w:r>
      <w:r w:rsidR="00FF05CD">
        <w:t>, tablet, or laptop</w:t>
      </w:r>
      <w:r w:rsidR="00D928EA">
        <w:t>) during class time.</w:t>
      </w:r>
    </w:p>
    <w:p w:rsidR="00D928EA" w:rsidRPr="003F55EE" w:rsidRDefault="00D928EA" w:rsidP="00D928EA">
      <w:pPr>
        <w:ind w:left="840"/>
        <w:rPr>
          <w:b/>
        </w:rPr>
      </w:pPr>
    </w:p>
    <w:p w:rsidR="00D928EA" w:rsidRPr="003F55EE" w:rsidRDefault="00D928EA" w:rsidP="00D928EA">
      <w:pPr>
        <w:numPr>
          <w:ilvl w:val="0"/>
          <w:numId w:val="3"/>
        </w:numPr>
        <w:rPr>
          <w:b/>
        </w:rPr>
      </w:pPr>
      <w:r w:rsidRPr="00DC2392">
        <w:t xml:space="preserve">Cell phone use is </w:t>
      </w:r>
      <w:r>
        <w:t>not permitted</w:t>
      </w:r>
      <w:r w:rsidRPr="00DC2392">
        <w:rPr>
          <w:i/>
        </w:rPr>
        <w:t xml:space="preserve"> </w:t>
      </w:r>
      <w:r w:rsidRPr="00DC2392">
        <w:t xml:space="preserve">when class is in session (barring extraordinary circumstances, of which I must be informed before class begins).  </w:t>
      </w:r>
      <w:r>
        <w:t>I wi</w:t>
      </w:r>
      <w:r w:rsidR="00612B9C">
        <w:t>ll reduce your course grade by 2</w:t>
      </w:r>
      <w:r>
        <w:t xml:space="preserve">% for each unauthorized use of your cell phone.  </w:t>
      </w:r>
      <w:r w:rsidR="00FF05CD">
        <w:t xml:space="preserve">I will tell you when such a reduction occurs.  </w:t>
      </w:r>
      <w:r>
        <w:t xml:space="preserve">The same rule applies to tablets.  </w:t>
      </w:r>
    </w:p>
    <w:p w:rsidR="00D928EA" w:rsidRPr="003F55EE" w:rsidRDefault="00D928EA" w:rsidP="00D928EA">
      <w:pPr>
        <w:ind w:left="1440"/>
        <w:rPr>
          <w:b/>
        </w:rPr>
      </w:pPr>
    </w:p>
    <w:p w:rsidR="00D928EA" w:rsidRPr="003F55EE" w:rsidRDefault="00FF05CD" w:rsidP="00D928EA">
      <w:pPr>
        <w:numPr>
          <w:ilvl w:val="0"/>
          <w:numId w:val="3"/>
        </w:numPr>
        <w:rPr>
          <w:b/>
        </w:rPr>
      </w:pPr>
      <w:r>
        <w:t xml:space="preserve">You are permitted to </w:t>
      </w:r>
      <w:r w:rsidR="00D928EA">
        <w:t>use a laptop computer in class</w:t>
      </w:r>
      <w:r w:rsidR="00B62D91">
        <w:t xml:space="preserve"> </w:t>
      </w:r>
      <w:r w:rsidRPr="00263E24">
        <w:t>for</w:t>
      </w:r>
      <w:r>
        <w:rPr>
          <w:i/>
        </w:rPr>
        <w:t xml:space="preserve"> note-taking.</w:t>
      </w:r>
      <w:r>
        <w:t xml:space="preserve">  </w:t>
      </w:r>
      <w:r w:rsidR="00EC1D38">
        <w:t>I</w:t>
      </w:r>
      <w:r w:rsidR="00D928EA" w:rsidRPr="003F55EE">
        <w:t>f I dis</w:t>
      </w:r>
      <w:r w:rsidR="00D928EA">
        <w:t>cover that you are not using your</w:t>
      </w:r>
      <w:r w:rsidR="00D928EA" w:rsidRPr="003F55EE">
        <w:t xml:space="preserve"> computer for class purposes, </w:t>
      </w:r>
      <w:r w:rsidR="00D928EA">
        <w:t>I wi</w:t>
      </w:r>
      <w:r w:rsidR="00454EDA">
        <w:t>ll reduce your course grade by 2</w:t>
      </w:r>
      <w:r w:rsidR="00D928EA">
        <w:t>%</w:t>
      </w:r>
      <w:r>
        <w:t>.  I will tell you when such a reduction occurs.  After two violations, I will</w:t>
      </w:r>
      <w:r w:rsidR="00D928EA">
        <w:t xml:space="preserve"> revoke your computer use privileges.   </w:t>
      </w:r>
    </w:p>
    <w:p w:rsidR="00434652" w:rsidRPr="009D775A" w:rsidRDefault="00434652" w:rsidP="00D928EA"/>
    <w:p w:rsidR="009D775A" w:rsidRPr="009D775A" w:rsidRDefault="00434652" w:rsidP="00D928EA">
      <w:r w:rsidRPr="009D775A">
        <w:t xml:space="preserve">“Participation” grades are based on a four point scale:  </w:t>
      </w:r>
    </w:p>
    <w:p w:rsidR="009D775A" w:rsidRPr="009D775A" w:rsidRDefault="009D775A" w:rsidP="009D775A">
      <w:pPr>
        <w:pStyle w:val="ListParagraph"/>
        <w:numPr>
          <w:ilvl w:val="0"/>
          <w:numId w:val="15"/>
        </w:numPr>
        <w:rPr>
          <w:sz w:val="22"/>
          <w:szCs w:val="22"/>
        </w:rPr>
      </w:pPr>
      <w:r w:rsidRPr="009D775A">
        <w:rPr>
          <w:sz w:val="22"/>
          <w:szCs w:val="22"/>
        </w:rPr>
        <w:t>S</w:t>
      </w:r>
      <w:r w:rsidR="00434652" w:rsidRPr="009D775A">
        <w:rPr>
          <w:sz w:val="22"/>
          <w:szCs w:val="22"/>
        </w:rPr>
        <w:t xml:space="preserve">tudents who </w:t>
      </w:r>
      <w:r w:rsidR="00434652" w:rsidRPr="009D775A">
        <w:rPr>
          <w:i/>
          <w:sz w:val="22"/>
          <w:szCs w:val="22"/>
        </w:rPr>
        <w:t>frequently</w:t>
      </w:r>
      <w:r w:rsidR="00434652" w:rsidRPr="009D775A">
        <w:rPr>
          <w:sz w:val="22"/>
          <w:szCs w:val="22"/>
        </w:rPr>
        <w:t xml:space="preserve"> speak knowledgeably and respectfully </w:t>
      </w:r>
      <w:r w:rsidR="00434652" w:rsidRPr="009D775A">
        <w:rPr>
          <w:i/>
          <w:sz w:val="22"/>
          <w:szCs w:val="22"/>
        </w:rPr>
        <w:t xml:space="preserve">and </w:t>
      </w:r>
      <w:r w:rsidR="00434652" w:rsidRPr="009D775A">
        <w:rPr>
          <w:sz w:val="22"/>
          <w:szCs w:val="22"/>
        </w:rPr>
        <w:t>who l</w:t>
      </w:r>
      <w:r>
        <w:rPr>
          <w:sz w:val="22"/>
          <w:szCs w:val="22"/>
        </w:rPr>
        <w:t>isten attentively will earn 4</w:t>
      </w:r>
      <w:r w:rsidR="00434652" w:rsidRPr="009D775A">
        <w:rPr>
          <w:sz w:val="22"/>
          <w:szCs w:val="22"/>
        </w:rPr>
        <w:t xml:space="preserve"> points.  </w:t>
      </w:r>
    </w:p>
    <w:p w:rsidR="009D775A" w:rsidRPr="009D775A" w:rsidRDefault="00434652" w:rsidP="009D775A">
      <w:pPr>
        <w:pStyle w:val="ListParagraph"/>
        <w:numPr>
          <w:ilvl w:val="0"/>
          <w:numId w:val="15"/>
        </w:numPr>
        <w:rPr>
          <w:sz w:val="22"/>
          <w:szCs w:val="22"/>
        </w:rPr>
      </w:pPr>
      <w:r w:rsidRPr="009D775A">
        <w:rPr>
          <w:sz w:val="22"/>
          <w:szCs w:val="22"/>
        </w:rPr>
        <w:t xml:space="preserve">Students who </w:t>
      </w:r>
      <w:r w:rsidRPr="009D775A">
        <w:rPr>
          <w:i/>
          <w:sz w:val="22"/>
          <w:szCs w:val="22"/>
        </w:rPr>
        <w:t>occasionally</w:t>
      </w:r>
      <w:r w:rsidRPr="009D775A">
        <w:rPr>
          <w:sz w:val="22"/>
          <w:szCs w:val="22"/>
        </w:rPr>
        <w:t xml:space="preserve"> speak knowledgeably and respectfully </w:t>
      </w:r>
      <w:r w:rsidRPr="009D775A">
        <w:rPr>
          <w:i/>
          <w:sz w:val="22"/>
          <w:szCs w:val="22"/>
        </w:rPr>
        <w:t xml:space="preserve">and </w:t>
      </w:r>
      <w:r w:rsidRPr="009D775A">
        <w:rPr>
          <w:sz w:val="22"/>
          <w:szCs w:val="22"/>
        </w:rPr>
        <w:t>who li</w:t>
      </w:r>
      <w:r w:rsidR="009D775A">
        <w:rPr>
          <w:sz w:val="22"/>
          <w:szCs w:val="22"/>
        </w:rPr>
        <w:t>sten attentively will earn 3</w:t>
      </w:r>
      <w:r w:rsidRPr="009D775A">
        <w:rPr>
          <w:sz w:val="22"/>
          <w:szCs w:val="22"/>
        </w:rPr>
        <w:t xml:space="preserve"> points.  </w:t>
      </w:r>
    </w:p>
    <w:p w:rsidR="009D775A" w:rsidRPr="009D775A" w:rsidRDefault="00434652" w:rsidP="009D775A">
      <w:pPr>
        <w:pStyle w:val="ListParagraph"/>
        <w:numPr>
          <w:ilvl w:val="0"/>
          <w:numId w:val="15"/>
        </w:numPr>
        <w:rPr>
          <w:sz w:val="22"/>
          <w:szCs w:val="22"/>
        </w:rPr>
      </w:pPr>
      <w:r w:rsidRPr="009D775A">
        <w:rPr>
          <w:sz w:val="22"/>
          <w:szCs w:val="22"/>
        </w:rPr>
        <w:t xml:space="preserve">Students who speak frequently and respectfully, </w:t>
      </w:r>
      <w:r w:rsidRPr="009D775A">
        <w:rPr>
          <w:i/>
          <w:sz w:val="22"/>
          <w:szCs w:val="22"/>
        </w:rPr>
        <w:t xml:space="preserve">but </w:t>
      </w:r>
      <w:r w:rsidRPr="009D775A">
        <w:rPr>
          <w:sz w:val="22"/>
          <w:szCs w:val="22"/>
        </w:rPr>
        <w:t>express opinions more than they engage with course materials and/or do not listen attentively (e.g., have side conversations, doze regu</w:t>
      </w:r>
      <w:r w:rsidR="009D775A">
        <w:rPr>
          <w:sz w:val="22"/>
          <w:szCs w:val="22"/>
        </w:rPr>
        <w:t>larly) will earn 2</w:t>
      </w:r>
      <w:r w:rsidRPr="009D775A">
        <w:rPr>
          <w:sz w:val="22"/>
          <w:szCs w:val="22"/>
        </w:rPr>
        <w:t xml:space="preserve"> points.  </w:t>
      </w:r>
    </w:p>
    <w:p w:rsidR="009D775A" w:rsidRDefault="009D775A" w:rsidP="009D775A">
      <w:pPr>
        <w:pStyle w:val="ListParagraph"/>
        <w:numPr>
          <w:ilvl w:val="0"/>
          <w:numId w:val="15"/>
        </w:numPr>
        <w:rPr>
          <w:sz w:val="22"/>
          <w:szCs w:val="22"/>
        </w:rPr>
      </w:pPr>
      <w:r>
        <w:rPr>
          <w:sz w:val="22"/>
          <w:szCs w:val="22"/>
        </w:rPr>
        <w:t>Students who are attentive and seem engaged in class but rarely speak will earn 1 point.</w:t>
      </w:r>
    </w:p>
    <w:p w:rsidR="00D928EA" w:rsidRPr="009D775A" w:rsidRDefault="009D775A" w:rsidP="009D775A">
      <w:pPr>
        <w:pStyle w:val="ListParagraph"/>
        <w:numPr>
          <w:ilvl w:val="0"/>
          <w:numId w:val="15"/>
        </w:numPr>
        <w:rPr>
          <w:sz w:val="22"/>
          <w:szCs w:val="22"/>
        </w:rPr>
      </w:pPr>
      <w:r>
        <w:rPr>
          <w:sz w:val="22"/>
          <w:szCs w:val="22"/>
        </w:rPr>
        <w:t>Students who rarely speak and are disrespectful and/or inattentive will earn 0 points.</w:t>
      </w:r>
      <w:r w:rsidR="00434652" w:rsidRPr="009D775A">
        <w:rPr>
          <w:sz w:val="22"/>
          <w:szCs w:val="22"/>
        </w:rPr>
        <w:t xml:space="preserve"> </w:t>
      </w:r>
    </w:p>
    <w:p w:rsidR="00D928EA" w:rsidRDefault="00D928EA" w:rsidP="00D928EA">
      <w:r w:rsidRPr="009D775A">
        <w:t xml:space="preserve"> </w:t>
      </w:r>
    </w:p>
    <w:p w:rsidR="009D775A" w:rsidRPr="009D775A" w:rsidRDefault="009D775A" w:rsidP="009D775A">
      <w:pPr>
        <w:pStyle w:val="NoSpacing"/>
      </w:pPr>
    </w:p>
    <w:p w:rsidR="00D928EA" w:rsidRPr="009D775A" w:rsidRDefault="00A910F5" w:rsidP="00D928EA">
      <w:pPr>
        <w:pBdr>
          <w:bottom w:val="dotted" w:sz="4" w:space="1" w:color="auto"/>
        </w:pBdr>
      </w:pPr>
      <w:r w:rsidRPr="009D775A">
        <w:rPr>
          <w:b/>
        </w:rPr>
        <w:t>Chapter Quizzes</w:t>
      </w:r>
      <w:r w:rsidR="00605BF2">
        <w:rPr>
          <w:b/>
        </w:rPr>
        <w:t>: 15%</w:t>
      </w:r>
    </w:p>
    <w:p w:rsidR="00D928EA" w:rsidRPr="009D775A" w:rsidRDefault="00D928EA" w:rsidP="00D928EA"/>
    <w:p w:rsidR="00D928EA" w:rsidRPr="00E67142" w:rsidRDefault="00D928EA" w:rsidP="00D928EA">
      <w:r w:rsidRPr="009D775A">
        <w:t>Chapter</w:t>
      </w:r>
      <w:r w:rsidR="00A910F5" w:rsidRPr="009D775A">
        <w:t xml:space="preserve"> Quizzes (8) </w:t>
      </w:r>
      <w:r w:rsidRPr="009D775A">
        <w:t xml:space="preserve">must be completed on Blackboard.  </w:t>
      </w:r>
      <w:r w:rsidR="002F6BAB">
        <w:t xml:space="preserve">They are available in the “Chapter Quizzes” folder under the “Course Materials” tab.  </w:t>
      </w:r>
      <w:r w:rsidRPr="009D775A">
        <w:t xml:space="preserve">These assignments are </w:t>
      </w:r>
      <w:r w:rsidRPr="009D775A">
        <w:rPr>
          <w:i/>
        </w:rPr>
        <w:t xml:space="preserve">open book </w:t>
      </w:r>
      <w:r w:rsidRPr="009D775A">
        <w:t xml:space="preserve">and </w:t>
      </w:r>
      <w:r w:rsidR="002F6BAB">
        <w:rPr>
          <w:i/>
        </w:rPr>
        <w:t xml:space="preserve">open notes.  </w:t>
      </w:r>
      <w:r w:rsidRPr="009D775A">
        <w:t>The quizzes are designed to familiarize you with course materials before we discuss the materials in class</w:t>
      </w:r>
      <w:r w:rsidR="009D775A">
        <w:t xml:space="preserve"> (i.e., the “flipped” classroom)</w:t>
      </w:r>
      <w:r w:rsidRPr="009D775A">
        <w:t>.  You must com</w:t>
      </w:r>
      <w:r w:rsidR="00A910F5" w:rsidRPr="009D775A">
        <w:t>plete each Chapter Quiz</w:t>
      </w:r>
      <w:r w:rsidR="002F6BAB">
        <w:t>, comprised of 20 multiple choice questions,</w:t>
      </w:r>
      <w:r w:rsidR="00A910F5" w:rsidRPr="009D775A">
        <w:t xml:space="preserve"> by 2</w:t>
      </w:r>
      <w:r w:rsidR="002F6BAB">
        <w:t>:30</w:t>
      </w:r>
      <w:r w:rsidR="00A910F5" w:rsidRPr="009D775A">
        <w:t xml:space="preserve"> pm</w:t>
      </w:r>
      <w:r w:rsidRPr="009D775A">
        <w:t xml:space="preserve"> on the</w:t>
      </w:r>
      <w:r w:rsidR="000D6F3B" w:rsidRPr="009D775A">
        <w:t xml:space="preserve"> day it is due</w:t>
      </w:r>
      <w:r w:rsidR="00A910F5" w:rsidRPr="009D775A">
        <w:t>.</w:t>
      </w:r>
      <w:r w:rsidRPr="009D775A">
        <w:rPr>
          <w:i/>
        </w:rPr>
        <w:t xml:space="preserve">  </w:t>
      </w:r>
      <w:r w:rsidRPr="009D775A">
        <w:t>Due dates</w:t>
      </w:r>
      <w:r w:rsidR="006F6A28" w:rsidRPr="009D775A">
        <w:t>, indicated with a tilde (~),</w:t>
      </w:r>
      <w:r w:rsidRPr="009D775A">
        <w:t xml:space="preserve"> are noted on the course schedule</w:t>
      </w:r>
      <w:r w:rsidR="009D775A">
        <w:t xml:space="preserve">.  </w:t>
      </w:r>
      <w:r w:rsidR="006F6A28" w:rsidRPr="009D775A">
        <w:t>NOTE that these dates may change if the course schedule is adjusted.</w:t>
      </w:r>
      <w:r w:rsidRPr="009D775A">
        <w:t xml:space="preserve">  </w:t>
      </w:r>
      <w:r w:rsidR="00454EDA" w:rsidRPr="009D775A">
        <w:rPr>
          <w:i/>
        </w:rPr>
        <w:t>No late assignments</w:t>
      </w:r>
      <w:r w:rsidR="00454EDA" w:rsidRPr="003149B2">
        <w:rPr>
          <w:i/>
        </w:rPr>
        <w:t xml:space="preserve"> will be accepted</w:t>
      </w:r>
      <w:r w:rsidR="000D6F3B">
        <w:t>.  (In fact, these</w:t>
      </w:r>
      <w:r w:rsidR="003149B2">
        <w:t xml:space="preserve"> </w:t>
      </w:r>
      <w:r w:rsidRPr="00D01A37">
        <w:t xml:space="preserve">assignments </w:t>
      </w:r>
      <w:r w:rsidR="00454EDA">
        <w:t xml:space="preserve">will not be available </w:t>
      </w:r>
      <w:r w:rsidR="003149B2">
        <w:t xml:space="preserve">online </w:t>
      </w:r>
      <w:r w:rsidR="00A910F5">
        <w:t>after the 2</w:t>
      </w:r>
      <w:r w:rsidR="002F6BAB">
        <w:t>:30</w:t>
      </w:r>
      <w:r w:rsidR="00A910F5">
        <w:t xml:space="preserve"> pm</w:t>
      </w:r>
      <w:r w:rsidR="000D6F3B">
        <w:t xml:space="preserve"> </w:t>
      </w:r>
      <w:r w:rsidR="00454EDA">
        <w:t>deadline</w:t>
      </w:r>
      <w:r w:rsidR="003149B2">
        <w:t>.</w:t>
      </w:r>
      <w:r w:rsidR="000D6F3B">
        <w:t>)</w:t>
      </w:r>
      <w:r w:rsidR="003149B2">
        <w:t xml:space="preserve">  I will drop your lowest score before calculating final grades.  </w:t>
      </w:r>
      <w:r w:rsidRPr="00D01A37">
        <w:t xml:space="preserve"> </w:t>
      </w:r>
      <w:r w:rsidR="003149B2">
        <w:t xml:space="preserve"> </w:t>
      </w:r>
      <w:r w:rsidRPr="00D01A37">
        <w:t xml:space="preserve">    </w:t>
      </w:r>
      <w:r>
        <w:t xml:space="preserve"> </w:t>
      </w:r>
    </w:p>
    <w:p w:rsidR="00D928EA" w:rsidRPr="00424BFB" w:rsidRDefault="005379EE" w:rsidP="00D928EA">
      <w:pPr>
        <w:pBdr>
          <w:bottom w:val="dotted" w:sz="4" w:space="1" w:color="auto"/>
        </w:pBdr>
        <w:rPr>
          <w:b/>
        </w:rPr>
      </w:pPr>
      <w:r>
        <w:rPr>
          <w:b/>
        </w:rPr>
        <w:t>Exams: 55</w:t>
      </w:r>
      <w:r w:rsidR="00D928EA">
        <w:rPr>
          <w:b/>
        </w:rPr>
        <w:t>%</w:t>
      </w:r>
    </w:p>
    <w:p w:rsidR="00D928EA" w:rsidRDefault="00D928EA" w:rsidP="00D928EA"/>
    <w:p w:rsidR="00D928EA" w:rsidRDefault="005379EE" w:rsidP="00D928EA">
      <w:r>
        <w:t xml:space="preserve">Three exams </w:t>
      </w:r>
      <w:r w:rsidR="00D928EA">
        <w:t>will be given in this course.  Exam questions will focus on the specific areas covered leading up to each exam, but Exams II and III are cumulative in the sense that previously learned knowledge (e.g., the sociological theories and methods discussed prior to Exam I) serves as the foundation for knowledge and skills developed later in the course.</w:t>
      </w:r>
      <w:r w:rsidR="00D928EA" w:rsidRPr="00815206">
        <w:t xml:space="preserve">  Exams are mostly objective (multiple-choice, true &amp; false, completion), but they may have subjective components (short answer essay) as well.   </w:t>
      </w:r>
    </w:p>
    <w:p w:rsidR="00D928EA" w:rsidRDefault="00D928EA" w:rsidP="00D928EA">
      <w:pPr>
        <w:rPr>
          <w:i/>
        </w:rPr>
      </w:pPr>
    </w:p>
    <w:p w:rsidR="00D928EA" w:rsidRPr="00E67142" w:rsidRDefault="00D928EA" w:rsidP="00D928EA">
      <w:r>
        <w:rPr>
          <w:i/>
        </w:rPr>
        <w:t xml:space="preserve">Make-up exam policy:  </w:t>
      </w:r>
    </w:p>
    <w:p w:rsidR="00D928EA" w:rsidRDefault="00D928EA" w:rsidP="00D928EA">
      <w:r w:rsidRPr="00CF0028">
        <w:t>If you know in advance that you must miss an exam</w:t>
      </w:r>
      <w:r>
        <w:t xml:space="preserve"> due to extenuating circumstances</w:t>
      </w:r>
      <w:r w:rsidRPr="00CF0028">
        <w:t xml:space="preserve">, you can schedule a make-up exam </w:t>
      </w:r>
      <w:r w:rsidRPr="00F32066">
        <w:rPr>
          <w:i/>
        </w:rPr>
        <w:t>prior to</w:t>
      </w:r>
      <w:r w:rsidRPr="00CF0028">
        <w:t xml:space="preserve"> the exam date.  Make-up exams taken after the regularl</w:t>
      </w:r>
      <w:r>
        <w:t xml:space="preserve">y scheduled exam date will be comprised of </w:t>
      </w:r>
      <w:r w:rsidRPr="00CF0028">
        <w:t>ESSAYS.  If you miss an exam without contacting me in advance, you will b</w:t>
      </w:r>
      <w:r>
        <w:t>e permitted to take the</w:t>
      </w:r>
      <w:r w:rsidRPr="00CF0028">
        <w:t xml:space="preserve"> make-up exam as long as you </w:t>
      </w:r>
      <w:r>
        <w:t xml:space="preserve">schedule to </w:t>
      </w:r>
      <w:r w:rsidRPr="00CF0028">
        <w:t xml:space="preserve">do so </w:t>
      </w:r>
      <w:r w:rsidRPr="00CF0028">
        <w:rPr>
          <w:i/>
        </w:rPr>
        <w:t xml:space="preserve">within one week </w:t>
      </w:r>
      <w:r w:rsidRPr="00CF0028">
        <w:t xml:space="preserve">of the regularly scheduled exam.  In addition, </w:t>
      </w:r>
      <w:r>
        <w:t xml:space="preserve">missing an exam without prior permission will result in an automatic grade deduction of </w:t>
      </w:r>
      <w:r w:rsidRPr="00CF0028">
        <w:t>20%.</w:t>
      </w:r>
    </w:p>
    <w:p w:rsidR="00D928EA" w:rsidRDefault="00D928EA" w:rsidP="00D928EA"/>
    <w:p w:rsidR="00D928EA" w:rsidRDefault="00D928EA" w:rsidP="00D928EA">
      <w:pPr>
        <w:rPr>
          <w:b/>
        </w:rPr>
      </w:pPr>
      <w:r>
        <w:rPr>
          <w:i/>
        </w:rPr>
        <w:t>Class cancellation policy:</w:t>
      </w:r>
      <w:r>
        <w:rPr>
          <w:b/>
        </w:rPr>
        <w:t xml:space="preserve"> </w:t>
      </w:r>
    </w:p>
    <w:p w:rsidR="00D928EA" w:rsidRDefault="00D928EA" w:rsidP="00D928EA">
      <w:pPr>
        <w:rPr>
          <w:b/>
        </w:rPr>
      </w:pPr>
      <w:r>
        <w:t xml:space="preserve">If classes are cancelled on exam </w:t>
      </w:r>
      <w:r w:rsidR="0098795C">
        <w:t>day, the exam will be given during the next scheduled class</w:t>
      </w:r>
      <w:r>
        <w:t xml:space="preserve">.  If classes are cancelled the class prior to exam day, </w:t>
      </w:r>
      <w:r w:rsidR="000D6F3B">
        <w:t>plea</w:t>
      </w:r>
      <w:r w:rsidR="00650E99">
        <w:t xml:space="preserve">se check Blackboard to verify that </w:t>
      </w:r>
      <w:r w:rsidR="000D6F3B">
        <w:t xml:space="preserve">the exam will be given at the originally scheduled </w:t>
      </w:r>
      <w:r w:rsidR="00650E99">
        <w:t>time.</w:t>
      </w:r>
    </w:p>
    <w:p w:rsidR="00D928EA" w:rsidRDefault="00D928EA" w:rsidP="00D928EA">
      <w:r>
        <w:t xml:space="preserve"> </w:t>
      </w:r>
    </w:p>
    <w:p w:rsidR="00A910F5" w:rsidRDefault="00A910F5" w:rsidP="00A910F5">
      <w:pPr>
        <w:pStyle w:val="NoSpacing"/>
      </w:pPr>
    </w:p>
    <w:p w:rsidR="00A910F5" w:rsidRDefault="00A910F5" w:rsidP="009D775A">
      <w:pPr>
        <w:pStyle w:val="NoSpacing"/>
        <w:pBdr>
          <w:bottom w:val="dotted" w:sz="4" w:space="1" w:color="auto"/>
        </w:pBdr>
        <w:rPr>
          <w:b/>
        </w:rPr>
      </w:pPr>
      <w:r>
        <w:rPr>
          <w:b/>
        </w:rPr>
        <w:t>Service Learning</w:t>
      </w:r>
      <w:r w:rsidR="00605BF2">
        <w:rPr>
          <w:b/>
        </w:rPr>
        <w:t xml:space="preserve">: </w:t>
      </w:r>
      <w:r w:rsidR="005379EE">
        <w:rPr>
          <w:b/>
        </w:rPr>
        <w:t>20</w:t>
      </w:r>
      <w:r w:rsidR="00605BF2">
        <w:rPr>
          <w:b/>
        </w:rPr>
        <w:t>%</w:t>
      </w:r>
    </w:p>
    <w:p w:rsidR="00A910F5" w:rsidRPr="00A910F5" w:rsidRDefault="00A910F5" w:rsidP="00A910F5">
      <w:pPr>
        <w:pStyle w:val="NoSpacing"/>
        <w:rPr>
          <w:b/>
        </w:rPr>
      </w:pPr>
    </w:p>
    <w:p w:rsidR="00F92C57" w:rsidRDefault="00C81568" w:rsidP="00C81568">
      <w:pPr>
        <w:pStyle w:val="NoSpacing"/>
        <w:rPr>
          <w:bCs/>
        </w:rPr>
      </w:pPr>
      <w:r>
        <w:t xml:space="preserve">As </w:t>
      </w:r>
      <w:r w:rsidR="00A910F5">
        <w:t>part of WSU’</w:t>
      </w:r>
      <w:r w:rsidR="00A910F5" w:rsidRPr="00A910F5">
        <w:t>s comm</w:t>
      </w:r>
      <w:r>
        <w:t>unity engagement initiative (</w:t>
      </w:r>
      <w:hyperlink r:id="rId7" w:history="1">
        <w:r w:rsidRPr="005E3AF0">
          <w:rPr>
            <w:rStyle w:val="Hyperlink"/>
          </w:rPr>
          <w:t>www.communityengagement.wayne.edu</w:t>
        </w:r>
      </w:hyperlink>
      <w:r>
        <w:t>),</w:t>
      </w:r>
      <w:r w:rsidR="00A910F5">
        <w:t xml:space="preserve"> this course </w:t>
      </w:r>
      <w:r w:rsidR="00A910F5" w:rsidRPr="00A910F5">
        <w:t>require</w:t>
      </w:r>
      <w:r w:rsidR="00A910F5">
        <w:t>s</w:t>
      </w:r>
      <w:r w:rsidR="00A910F5" w:rsidRPr="00A910F5">
        <w:t xml:space="preserve"> you to compl</w:t>
      </w:r>
      <w:r>
        <w:t>ete 10</w:t>
      </w:r>
      <w:r w:rsidR="00346DE5">
        <w:t xml:space="preserve"> or 25</w:t>
      </w:r>
      <w:r>
        <w:t xml:space="preserve"> hours of</w:t>
      </w:r>
      <w:r w:rsidR="00F92C57">
        <w:rPr>
          <w:bCs/>
        </w:rPr>
        <w:t xml:space="preserve"> </w:t>
      </w:r>
      <w:r w:rsidR="00F92C57" w:rsidRPr="00F24564">
        <w:rPr>
          <w:bCs/>
          <w:i/>
        </w:rPr>
        <w:t>serv</w:t>
      </w:r>
      <w:r w:rsidR="004569E4" w:rsidRPr="00F24564">
        <w:rPr>
          <w:bCs/>
          <w:i/>
        </w:rPr>
        <w:t>ice learning</w:t>
      </w:r>
      <w:r w:rsidR="004569E4">
        <w:rPr>
          <w:bCs/>
        </w:rPr>
        <w:t xml:space="preserve"> in an agency that serves people in the </w:t>
      </w:r>
      <w:r w:rsidR="00EA247C">
        <w:rPr>
          <w:bCs/>
        </w:rPr>
        <w:t>Detroit metropolitan region</w:t>
      </w:r>
      <w:r>
        <w:rPr>
          <w:bCs/>
        </w:rPr>
        <w:t>.  According to Eyler and</w:t>
      </w:r>
      <w:r w:rsidR="004569E4">
        <w:rPr>
          <w:bCs/>
        </w:rPr>
        <w:t xml:space="preserve"> Files </w:t>
      </w:r>
      <w:r>
        <w:rPr>
          <w:bCs/>
        </w:rPr>
        <w:t>(1990)</w:t>
      </w:r>
      <w:r w:rsidR="00F24564">
        <w:rPr>
          <w:bCs/>
        </w:rPr>
        <w:t>:</w:t>
      </w:r>
    </w:p>
    <w:p w:rsidR="00EA247C" w:rsidRPr="00EA247C" w:rsidRDefault="00EA247C" w:rsidP="00EA247C">
      <w:pPr>
        <w:pStyle w:val="NoSpacing"/>
      </w:pPr>
    </w:p>
    <w:p w:rsidR="00F92C57" w:rsidRDefault="00F92C57" w:rsidP="00F92C57">
      <w:pPr>
        <w:ind w:left="720"/>
        <w:rPr>
          <w:bCs/>
        </w:rPr>
      </w:pPr>
      <w:r>
        <w:rPr>
          <w:bCs/>
        </w:rPr>
        <w:t xml:space="preserve">Service-learning is a form of experiential education where learning occurs through a cycle of action and reflection as students work with others through a process of applying what they are learning to community problems and, at the same time, reflecting upon their experiences as they seek to achieve real objectives for the community and deeper understanding and skills for themselves (p. 3). </w:t>
      </w:r>
    </w:p>
    <w:p w:rsidR="00F92C57" w:rsidRDefault="00F92C57" w:rsidP="00F92C57">
      <w:pPr>
        <w:rPr>
          <w:bCs/>
        </w:rPr>
      </w:pPr>
    </w:p>
    <w:p w:rsidR="00F92C57" w:rsidRDefault="008866D2" w:rsidP="00F92C57">
      <w:pPr>
        <w:rPr>
          <w:bCs/>
        </w:rPr>
      </w:pPr>
      <w:r>
        <w:rPr>
          <w:bCs/>
        </w:rPr>
        <w:t>Thus, service learning provides</w:t>
      </w:r>
      <w:r w:rsidR="00F92C57">
        <w:rPr>
          <w:bCs/>
        </w:rPr>
        <w:t xml:space="preserve"> you with </w:t>
      </w:r>
      <w:r>
        <w:rPr>
          <w:bCs/>
        </w:rPr>
        <w:t xml:space="preserve">the opportunity to learn first-hand about the impact of social forces on people in your community.  This type of </w:t>
      </w:r>
      <w:r>
        <w:rPr>
          <w:bCs/>
          <w:i/>
        </w:rPr>
        <w:t xml:space="preserve">experiential </w:t>
      </w:r>
      <w:r>
        <w:rPr>
          <w:bCs/>
        </w:rPr>
        <w:t xml:space="preserve">learning is a higher-order level of learning that </w:t>
      </w:r>
      <w:r w:rsidR="00346DE5">
        <w:rPr>
          <w:bCs/>
        </w:rPr>
        <w:t>results</w:t>
      </w:r>
      <w:r>
        <w:rPr>
          <w:bCs/>
        </w:rPr>
        <w:t xml:space="preserve"> in deeper understanding of </w:t>
      </w:r>
      <w:r w:rsidR="00346DE5">
        <w:rPr>
          <w:bCs/>
        </w:rPr>
        <w:t>the subject matter – in this case, sociology</w:t>
      </w:r>
      <w:r>
        <w:rPr>
          <w:bCs/>
        </w:rPr>
        <w:t>.  In addition, service learning provides you with the opportunity to participate</w:t>
      </w:r>
      <w:r w:rsidR="00F92C57">
        <w:rPr>
          <w:bCs/>
        </w:rPr>
        <w:t xml:space="preserve"> in efforts to ameliorate or otherwise cope with </w:t>
      </w:r>
      <w:r>
        <w:rPr>
          <w:bCs/>
        </w:rPr>
        <w:t xml:space="preserve">significant </w:t>
      </w:r>
      <w:r w:rsidR="00F92C57">
        <w:rPr>
          <w:bCs/>
        </w:rPr>
        <w:t xml:space="preserve">social problems </w:t>
      </w:r>
      <w:r>
        <w:rPr>
          <w:bCs/>
        </w:rPr>
        <w:t xml:space="preserve">that exist </w:t>
      </w:r>
      <w:r w:rsidR="00F92C57">
        <w:rPr>
          <w:bCs/>
        </w:rPr>
        <w:t>in your community.</w:t>
      </w:r>
      <w:r>
        <w:rPr>
          <w:bCs/>
        </w:rPr>
        <w:t xml:space="preserve">  </w:t>
      </w:r>
    </w:p>
    <w:p w:rsidR="00F92C57" w:rsidRDefault="00F92C57" w:rsidP="00F92C57">
      <w:pPr>
        <w:rPr>
          <w:bCs/>
        </w:rPr>
      </w:pPr>
    </w:p>
    <w:p w:rsidR="00C029D4" w:rsidRPr="00C029D4" w:rsidRDefault="00FC50DF" w:rsidP="00346DE5">
      <w:pPr>
        <w:rPr>
          <w:bCs/>
        </w:rPr>
      </w:pPr>
      <w:r>
        <w:rPr>
          <w:bCs/>
        </w:rPr>
        <w:t>Getting started:  Y</w:t>
      </w:r>
      <w:r w:rsidR="00346DE5">
        <w:rPr>
          <w:bCs/>
        </w:rPr>
        <w:t xml:space="preserve">ou must determine an agency where you will engage in service learning.  </w:t>
      </w:r>
      <w:r w:rsidR="00C029D4">
        <w:rPr>
          <w:bCs/>
        </w:rPr>
        <w:t>You may choose an organization that is listed on the CommunityEngagement@Wayne website.  Simply click on the “volunteer opportunities” link (</w:t>
      </w:r>
      <w:hyperlink r:id="rId8" w:history="1">
        <w:r w:rsidR="00C029D4" w:rsidRPr="008C3B5C">
          <w:rPr>
            <w:rStyle w:val="Hyperlink"/>
          </w:rPr>
          <w:t>http://www.communityengagement.wayne.edu/volunteering.php</w:t>
        </w:r>
      </w:hyperlink>
      <w:r w:rsidR="00C029D4">
        <w:rPr>
          <w:bCs/>
        </w:rPr>
        <w:t>)</w:t>
      </w:r>
      <w:r w:rsidR="00605BF2">
        <w:rPr>
          <w:bCs/>
        </w:rPr>
        <w:t xml:space="preserve"> for options</w:t>
      </w:r>
      <w:r w:rsidR="00C029D4">
        <w:rPr>
          <w:bCs/>
        </w:rPr>
        <w:t>.  You are also permitted to</w:t>
      </w:r>
      <w:r w:rsidR="00346DE5">
        <w:rPr>
          <w:bCs/>
        </w:rPr>
        <w:t xml:space="preserve"> choose an </w:t>
      </w:r>
      <w:r w:rsidR="00C029D4">
        <w:rPr>
          <w:bCs/>
        </w:rPr>
        <w:t xml:space="preserve">alternative (unlisted) </w:t>
      </w:r>
      <w:r w:rsidR="00346DE5">
        <w:rPr>
          <w:bCs/>
        </w:rPr>
        <w:t>organ</w:t>
      </w:r>
      <w:r w:rsidR="00C029D4">
        <w:rPr>
          <w:bCs/>
        </w:rPr>
        <w:t>ization.  By January 29</w:t>
      </w:r>
      <w:r w:rsidR="00C029D4" w:rsidRPr="00C029D4">
        <w:rPr>
          <w:bCs/>
          <w:vertAlign w:val="superscript"/>
        </w:rPr>
        <w:t>th</w:t>
      </w:r>
      <w:r w:rsidR="00C029D4">
        <w:rPr>
          <w:bCs/>
        </w:rPr>
        <w:t xml:space="preserve"> (end of week three), you should know where you are going to complete your service learning hours.  By February 14</w:t>
      </w:r>
      <w:r w:rsidR="00C029D4" w:rsidRPr="00C029D4">
        <w:rPr>
          <w:bCs/>
          <w:vertAlign w:val="superscript"/>
        </w:rPr>
        <w:t>th</w:t>
      </w:r>
      <w:r w:rsidR="00C029D4">
        <w:rPr>
          <w:bCs/>
        </w:rPr>
        <w:t xml:space="preserve"> (beginning of week six), you should </w:t>
      </w:r>
      <w:r>
        <w:rPr>
          <w:bCs/>
        </w:rPr>
        <w:t xml:space="preserve">(minimally) have visited the agency and (preferably) engaged in some service.    </w:t>
      </w:r>
    </w:p>
    <w:p w:rsidR="00346DE5" w:rsidRDefault="00FC50DF" w:rsidP="009D6DF0">
      <w:pPr>
        <w:rPr>
          <w:bCs/>
        </w:rPr>
      </w:pPr>
      <w:r>
        <w:rPr>
          <w:bCs/>
        </w:rPr>
        <w:t xml:space="preserve"> </w:t>
      </w:r>
    </w:p>
    <w:p w:rsidR="00726C68" w:rsidRDefault="00FC50DF" w:rsidP="009D6DF0">
      <w:r>
        <w:rPr>
          <w:bCs/>
        </w:rPr>
        <w:t>If</w:t>
      </w:r>
      <w:r w:rsidR="005E4783">
        <w:rPr>
          <w:bCs/>
        </w:rPr>
        <w:t xml:space="preserve"> possible, y</w:t>
      </w:r>
      <w:r w:rsidR="00F24564">
        <w:rPr>
          <w:bCs/>
        </w:rPr>
        <w:t xml:space="preserve">ou should complete </w:t>
      </w:r>
      <w:r w:rsidR="00605BF2">
        <w:rPr>
          <w:bCs/>
        </w:rPr>
        <w:t>the service learning requirement</w:t>
      </w:r>
      <w:r w:rsidR="00F24564">
        <w:rPr>
          <w:bCs/>
        </w:rPr>
        <w:t xml:space="preserve"> in 2 – 3 hour increments.  Students enrolled in </w:t>
      </w:r>
      <w:r w:rsidR="00F24564" w:rsidRPr="00F24564">
        <w:t>SOC 2000:007</w:t>
      </w:r>
      <w:r w:rsidR="00F24564">
        <w:t xml:space="preserve"> must complete 10 hours of service, and consequently, should </w:t>
      </w:r>
      <w:r w:rsidR="005E4783">
        <w:t xml:space="preserve">try to </w:t>
      </w:r>
      <w:r w:rsidR="00F24564">
        <w:t xml:space="preserve">engage in service 3 – 5 times throughout the course of the semester.  Students enrolled in </w:t>
      </w:r>
      <w:r w:rsidR="00F24564" w:rsidRPr="00F24564">
        <w:t>SOC 2000:501</w:t>
      </w:r>
      <w:r w:rsidR="00F24564">
        <w:t xml:space="preserve"> (</w:t>
      </w:r>
      <w:r w:rsidR="00F24564">
        <w:rPr>
          <w:i/>
        </w:rPr>
        <w:t>honors</w:t>
      </w:r>
      <w:r w:rsidR="00F24564">
        <w:t>)</w:t>
      </w:r>
      <w:r w:rsidR="00F24564">
        <w:rPr>
          <w:i/>
        </w:rPr>
        <w:t xml:space="preserve"> </w:t>
      </w:r>
      <w:r w:rsidR="00F24564">
        <w:t>must complete 25 hours of service</w:t>
      </w:r>
      <w:r w:rsidR="005E4783">
        <w:rPr>
          <w:b/>
        </w:rPr>
        <w:t xml:space="preserve">, </w:t>
      </w:r>
      <w:r w:rsidR="005E4783">
        <w:t>and consequently, should try to engage in service 8 – 12 times throughout the course of the semester.</w:t>
      </w:r>
      <w:r w:rsidR="00726C68">
        <w:t xml:space="preserve">  </w:t>
      </w:r>
      <w:r w:rsidR="009D6DF0">
        <w:t>In other words, you cannot w</w:t>
      </w:r>
      <w:r w:rsidR="00726C68">
        <w:t xml:space="preserve">ait until the end of the semester </w:t>
      </w:r>
      <w:r w:rsidR="009D6DF0">
        <w:t>to complete all of your service learning hours.  Doing so will negatively impact your grade.</w:t>
      </w:r>
      <w:r w:rsidR="00726C68" w:rsidRPr="00726C68">
        <w:t xml:space="preserve">  Note that you</w:t>
      </w:r>
      <w:r w:rsidR="009D6DF0">
        <w:t xml:space="preserve"> must have documentation of hours spent at your service </w:t>
      </w:r>
      <w:r w:rsidR="00726C68" w:rsidRPr="00726C68">
        <w:t>learning site</w:t>
      </w:r>
      <w:r w:rsidR="009D6DF0">
        <w:t xml:space="preserve">.  A time log, which must be signed and dated by a site supervisor </w:t>
      </w:r>
      <w:r w:rsidR="009D6DF0">
        <w:rPr>
          <w:i/>
        </w:rPr>
        <w:t xml:space="preserve">every time </w:t>
      </w:r>
      <w:r w:rsidR="009D6DF0">
        <w:t>you engage in service, is available on Blackboa</w:t>
      </w:r>
      <w:r w:rsidR="00726C68" w:rsidRPr="00726C68">
        <w:t>rd.</w:t>
      </w:r>
    </w:p>
    <w:p w:rsidR="00726C68" w:rsidRDefault="00726C68" w:rsidP="00726C68">
      <w:pPr>
        <w:pStyle w:val="NoSpacing"/>
      </w:pPr>
    </w:p>
    <w:p w:rsidR="009D6DF0" w:rsidRDefault="00FC50DF" w:rsidP="009D6DF0">
      <w:pPr>
        <w:rPr>
          <w:bCs/>
        </w:rPr>
      </w:pPr>
      <w:r>
        <w:rPr>
          <w:bCs/>
        </w:rPr>
        <w:t>In addition to completing 10 or 25 hours of service, y</w:t>
      </w:r>
      <w:r w:rsidR="009D6DF0">
        <w:rPr>
          <w:bCs/>
        </w:rPr>
        <w:t xml:space="preserve">ou are required to </w:t>
      </w:r>
      <w:r w:rsidR="009D6DF0" w:rsidRPr="009D6DF0">
        <w:rPr>
          <w:bCs/>
          <w:i/>
        </w:rPr>
        <w:t>document</w:t>
      </w:r>
      <w:r w:rsidR="009D6DF0">
        <w:rPr>
          <w:bCs/>
        </w:rPr>
        <w:t xml:space="preserve"> and </w:t>
      </w:r>
      <w:r w:rsidR="009D6DF0" w:rsidRPr="009D6DF0">
        <w:rPr>
          <w:bCs/>
          <w:i/>
        </w:rPr>
        <w:t>reflect on</w:t>
      </w:r>
      <w:r w:rsidR="009D6DF0">
        <w:rPr>
          <w:bCs/>
        </w:rPr>
        <w:t xml:space="preserve"> your service learning experiences.  For every 2 – 3 hours of service you complete, you must provide written responses to the following questions:</w:t>
      </w:r>
    </w:p>
    <w:p w:rsidR="009D6DF0" w:rsidRDefault="009D6DF0" w:rsidP="009D6DF0">
      <w:pPr>
        <w:pStyle w:val="NoSpacing"/>
      </w:pPr>
    </w:p>
    <w:p w:rsidR="005379EE" w:rsidRDefault="005379EE" w:rsidP="009D6DF0">
      <w:pPr>
        <w:pStyle w:val="NoSpacing"/>
      </w:pPr>
    </w:p>
    <w:p w:rsidR="009D6DF0" w:rsidRDefault="00352E37" w:rsidP="009D6DF0">
      <w:pPr>
        <w:pStyle w:val="NoSpacing"/>
      </w:pPr>
      <w:r>
        <w:t xml:space="preserve">Service Learning Journal </w:t>
      </w:r>
      <w:r w:rsidR="009D6DF0" w:rsidRPr="006C442A">
        <w:t>Questions:</w:t>
      </w:r>
    </w:p>
    <w:p w:rsidR="00702F25" w:rsidRPr="006C442A" w:rsidRDefault="00702F25" w:rsidP="009D6DF0">
      <w:pPr>
        <w:pStyle w:val="NoSpacing"/>
      </w:pPr>
    </w:p>
    <w:p w:rsidR="009D6DF0" w:rsidRDefault="009D6DF0" w:rsidP="009D6DF0">
      <w:pPr>
        <w:pStyle w:val="NoSpacing"/>
        <w:numPr>
          <w:ilvl w:val="0"/>
          <w:numId w:val="10"/>
        </w:numPr>
      </w:pPr>
      <w:r w:rsidRPr="008D7908">
        <w:rPr>
          <w:i/>
        </w:rPr>
        <w:t>What happened during your service experience?</w:t>
      </w:r>
      <w:r w:rsidR="00352E37" w:rsidRPr="008D7908">
        <w:rPr>
          <w:i/>
        </w:rPr>
        <w:t xml:space="preserve"> </w:t>
      </w:r>
      <w:r w:rsidR="00352E37">
        <w:t xml:space="preserve"> (Choose one to three “critical incidents” that stand out to you.)</w:t>
      </w:r>
    </w:p>
    <w:p w:rsidR="008D7908" w:rsidRPr="006C442A" w:rsidRDefault="008D7908" w:rsidP="008D7908">
      <w:pPr>
        <w:pStyle w:val="NoSpacing"/>
        <w:ind w:left="720"/>
      </w:pPr>
    </w:p>
    <w:p w:rsidR="009D6DF0" w:rsidRPr="008D7908" w:rsidRDefault="009D6DF0" w:rsidP="009D6DF0">
      <w:pPr>
        <w:pStyle w:val="NoSpacing"/>
        <w:numPr>
          <w:ilvl w:val="0"/>
          <w:numId w:val="10"/>
        </w:numPr>
        <w:rPr>
          <w:i/>
        </w:rPr>
      </w:pPr>
      <w:r w:rsidRPr="008D7908">
        <w:rPr>
          <w:i/>
        </w:rPr>
        <w:t>How do you feel about what happened?</w:t>
      </w:r>
    </w:p>
    <w:p w:rsidR="00352E37" w:rsidRDefault="00352E37" w:rsidP="00352E37">
      <w:pPr>
        <w:pStyle w:val="NoSpacing"/>
        <w:ind w:left="720"/>
        <w:rPr>
          <w:bCs/>
        </w:rPr>
      </w:pPr>
      <w:r>
        <w:rPr>
          <w:bCs/>
        </w:rPr>
        <w:t>[This question provides an opportunity for you to offer personal insights about how you felt and/or what you thought about your experiences/observations.  For instance, if you talk with a man about what caused his homelessness, you might reflect on how his personal story substantiated or contradicted your existing beliefs about homelessness.  You also are encouraged to pose curiosity questions and tentative answers (or educated guesses) about your experiences/observations, such as:  I wonder why so many veterans are homeless?  Perhaps one reason why veterans are more likely to be homeless that non-veterans is …?]</w:t>
      </w:r>
    </w:p>
    <w:p w:rsidR="008D7908" w:rsidRPr="006C442A" w:rsidRDefault="008D7908" w:rsidP="008D7908">
      <w:pPr>
        <w:pStyle w:val="NoSpacing"/>
      </w:pPr>
    </w:p>
    <w:p w:rsidR="009D6DF0" w:rsidRDefault="009D6DF0" w:rsidP="009D6DF0">
      <w:pPr>
        <w:pStyle w:val="NoSpacing"/>
        <w:numPr>
          <w:ilvl w:val="0"/>
          <w:numId w:val="10"/>
        </w:numPr>
      </w:pPr>
      <w:r w:rsidRPr="008D7908">
        <w:rPr>
          <w:i/>
        </w:rPr>
        <w:t>What ideas from class (concepts, readings, discussions) provide insight into your experience?</w:t>
      </w:r>
      <w:r w:rsidR="00352E37" w:rsidRPr="008D7908">
        <w:rPr>
          <w:i/>
        </w:rPr>
        <w:t xml:space="preserve">  </w:t>
      </w:r>
      <w:r w:rsidR="00352E37">
        <w:rPr>
          <w:i/>
        </w:rPr>
        <w:t xml:space="preserve">Explain </w:t>
      </w:r>
      <w:r w:rsidR="00352E37">
        <w:t>how they assist your understanding.</w:t>
      </w:r>
      <w:r w:rsidRPr="006C442A">
        <w:t xml:space="preserve">    </w:t>
      </w:r>
    </w:p>
    <w:p w:rsidR="008D7908" w:rsidRPr="008D7908" w:rsidRDefault="008D7908" w:rsidP="008D7908">
      <w:pPr>
        <w:pStyle w:val="NoSpacing"/>
        <w:ind w:left="720"/>
        <w:rPr>
          <w:bCs/>
        </w:rPr>
      </w:pPr>
      <w:r>
        <w:t>[</w:t>
      </w:r>
      <w:r>
        <w:rPr>
          <w:bCs/>
        </w:rPr>
        <w:t xml:space="preserve">This question requires you to engage with sociological ideas.  By applying these ideas to your personal observations and experiences, you will cultivate a deeper level of understanding of course materials.  You might consider </w:t>
      </w:r>
      <w:r w:rsidR="000118E4">
        <w:rPr>
          <w:bCs/>
        </w:rPr>
        <w:t xml:space="preserve">the following questions:  </w:t>
      </w:r>
      <w:r w:rsidRPr="008D7908">
        <w:rPr>
          <w:bCs/>
        </w:rPr>
        <w:t xml:space="preserve">How do your experiences and observations reflect notions of privilege, power, and difference? </w:t>
      </w:r>
      <w:r w:rsidR="000118E4">
        <w:rPr>
          <w:bCs/>
        </w:rPr>
        <w:t xml:space="preserve"> </w:t>
      </w:r>
      <w:r w:rsidRPr="008D7908">
        <w:rPr>
          <w:bCs/>
        </w:rPr>
        <w:t xml:space="preserve">How do your experiences and observations reflect larger </w:t>
      </w:r>
      <w:r w:rsidR="000118E4">
        <w:rPr>
          <w:bCs/>
        </w:rPr>
        <w:t xml:space="preserve">social </w:t>
      </w:r>
      <w:r w:rsidRPr="008D7908">
        <w:rPr>
          <w:bCs/>
        </w:rPr>
        <w:t>processes that produce</w:t>
      </w:r>
      <w:r w:rsidR="000118E4">
        <w:rPr>
          <w:bCs/>
        </w:rPr>
        <w:t xml:space="preserve"> and maintain inequalities</w:t>
      </w:r>
      <w:r w:rsidRPr="008D7908">
        <w:rPr>
          <w:bCs/>
        </w:rPr>
        <w:t xml:space="preserve">? </w:t>
      </w:r>
      <w:r w:rsidR="000118E4">
        <w:rPr>
          <w:bCs/>
        </w:rPr>
        <w:t xml:space="preserve"> </w:t>
      </w:r>
      <w:r w:rsidRPr="008D7908">
        <w:rPr>
          <w:bCs/>
        </w:rPr>
        <w:t>How are micro, macro, historical, and contemporary processes that sustain political, economic, and social inequalities manifested i</w:t>
      </w:r>
      <w:r w:rsidR="000118E4">
        <w:rPr>
          <w:bCs/>
        </w:rPr>
        <w:t>n the daily experiences of people</w:t>
      </w:r>
      <w:r w:rsidRPr="008D7908">
        <w:rPr>
          <w:bCs/>
        </w:rPr>
        <w:t xml:space="preserve"> who </w:t>
      </w:r>
      <w:r w:rsidR="000118E4">
        <w:rPr>
          <w:bCs/>
        </w:rPr>
        <w:t>seek services from your service learning site?</w:t>
      </w:r>
      <w:r w:rsidR="004235D1">
        <w:rPr>
          <w:bCs/>
        </w:rPr>
        <w:t xml:space="preserve">  Definitions of concepts should always be </w:t>
      </w:r>
      <w:r w:rsidR="004235D1">
        <w:rPr>
          <w:bCs/>
          <w:i/>
        </w:rPr>
        <w:t xml:space="preserve">in your own words </w:t>
      </w:r>
      <w:r w:rsidR="004235D1">
        <w:rPr>
          <w:bCs/>
        </w:rPr>
        <w:t>and all course materials, including lecture notes, should be properly cited.</w:t>
      </w:r>
      <w:r w:rsidR="000118E4">
        <w:rPr>
          <w:bCs/>
        </w:rPr>
        <w:t>]</w:t>
      </w:r>
    </w:p>
    <w:p w:rsidR="008D7908" w:rsidRPr="008D7908" w:rsidRDefault="008D7908" w:rsidP="008D7908">
      <w:pPr>
        <w:pStyle w:val="NoSpacing"/>
        <w:ind w:left="720"/>
      </w:pPr>
    </w:p>
    <w:p w:rsidR="009D6DF0" w:rsidRPr="006C442A" w:rsidRDefault="009D6DF0" w:rsidP="009D6DF0">
      <w:pPr>
        <w:pStyle w:val="NoSpacing"/>
        <w:numPr>
          <w:ilvl w:val="0"/>
          <w:numId w:val="10"/>
        </w:numPr>
      </w:pPr>
      <w:r w:rsidRPr="00F40144">
        <w:t xml:space="preserve">(Pick one) </w:t>
      </w:r>
      <w:r w:rsidRPr="008D7908">
        <w:rPr>
          <w:i/>
        </w:rPr>
        <w:t>Is there anything you currently are or are not doing that imp</w:t>
      </w:r>
      <w:r w:rsidR="00352E37" w:rsidRPr="008D7908">
        <w:rPr>
          <w:i/>
        </w:rPr>
        <w:t>acts the situation you observed</w:t>
      </w:r>
      <w:r w:rsidRPr="008D7908">
        <w:rPr>
          <w:i/>
        </w:rPr>
        <w:t>?  What can you do with the knowledge gained from your experience?</w:t>
      </w:r>
      <w:r w:rsidRPr="006C442A">
        <w:t xml:space="preserve">  </w:t>
      </w:r>
    </w:p>
    <w:p w:rsidR="009D6DF0" w:rsidRDefault="009D6DF0" w:rsidP="009D6DF0">
      <w:pPr>
        <w:pStyle w:val="NoSpacing"/>
      </w:pPr>
    </w:p>
    <w:p w:rsidR="00650E43" w:rsidRDefault="009D6DF0" w:rsidP="009D6DF0">
      <w:pPr>
        <w:pStyle w:val="NoSpacing"/>
      </w:pPr>
      <w:r>
        <w:t>The subject</w:t>
      </w:r>
      <w:r w:rsidR="00391A41">
        <w:t xml:space="preserve"> heading of each response must</w:t>
      </w:r>
      <w:r>
        <w:t xml:space="preserve"> indicate the date and time of service.  The</w:t>
      </w:r>
      <w:r w:rsidR="00391A41">
        <w:t xml:space="preserve"> date and time of service must</w:t>
      </w:r>
      <w:r>
        <w:t xml:space="preserve"> correspond with your site time log.  Each </w:t>
      </w:r>
      <w:r w:rsidR="00391A41">
        <w:t xml:space="preserve">journal </w:t>
      </w:r>
      <w:r>
        <w:t xml:space="preserve">response should be a minimum of 1 page in length (typed, double-spaced, 11 or 12 pt font, one inch margins).  </w:t>
      </w:r>
      <w:r w:rsidR="00650E43">
        <w:t xml:space="preserve">As such, students enrolled in SOC 2000:007 must complete 3 – 5 entries that collectively comprise a minimum of 3 – 5 pages.  Students enrolled in SOC 2000:501 must complete 8 – 12 entries that collectively comprise a minimum of 8 – 12 pages.  </w:t>
      </w:r>
    </w:p>
    <w:p w:rsidR="00650E43" w:rsidRDefault="00650E43" w:rsidP="009D6DF0">
      <w:pPr>
        <w:pStyle w:val="NoSpacing"/>
      </w:pPr>
    </w:p>
    <w:p w:rsidR="000118E4" w:rsidRDefault="00650E43" w:rsidP="009D6DF0">
      <w:pPr>
        <w:pStyle w:val="NoSpacing"/>
      </w:pPr>
      <w:r>
        <w:t xml:space="preserve">IMPORTANT:  </w:t>
      </w:r>
      <w:r w:rsidR="009D6DF0">
        <w:t xml:space="preserve">Always use </w:t>
      </w:r>
      <w:r w:rsidR="009D6DF0">
        <w:rPr>
          <w:b/>
        </w:rPr>
        <w:t xml:space="preserve">bold </w:t>
      </w:r>
      <w:r w:rsidR="009D6DF0">
        <w:t>typeface when discussing id</w:t>
      </w:r>
      <w:r w:rsidR="00352E37">
        <w:t>eas from class (i.e., when responding</w:t>
      </w:r>
      <w:r w:rsidR="009D6DF0">
        <w:t xml:space="preserve"> to question #3).</w:t>
      </w:r>
      <w:r>
        <w:t xml:space="preserve">  Failure to do so will negatively impact your grade.</w:t>
      </w:r>
      <w:r w:rsidR="009D6DF0">
        <w:t xml:space="preserve">        </w:t>
      </w:r>
    </w:p>
    <w:p w:rsidR="001E6181" w:rsidRDefault="000118E4" w:rsidP="009D6DF0">
      <w:pPr>
        <w:pStyle w:val="NoSpacing"/>
        <w:rPr>
          <w:bCs/>
        </w:rPr>
      </w:pPr>
      <w:r>
        <w:rPr>
          <w:bCs/>
        </w:rPr>
        <w:t xml:space="preserve">It is critical that you complete each journal entry soon after completing </w:t>
      </w:r>
      <w:r w:rsidR="00391A41">
        <w:rPr>
          <w:bCs/>
        </w:rPr>
        <w:t>a</w:t>
      </w:r>
      <w:r>
        <w:rPr>
          <w:bCs/>
        </w:rPr>
        <w:t xml:space="preserve"> set of 2 – 3 service hours.  Memories of experiences, encounters, thoughts, and feelings fade fast.  Waiting to write about your experiences/observations will </w:t>
      </w:r>
      <w:r w:rsidR="00391A41">
        <w:rPr>
          <w:bCs/>
        </w:rPr>
        <w:t xml:space="preserve">significantly </w:t>
      </w:r>
      <w:r>
        <w:rPr>
          <w:bCs/>
        </w:rPr>
        <w:t>diminish the quality</w:t>
      </w:r>
      <w:r w:rsidR="00391A41">
        <w:rPr>
          <w:bCs/>
        </w:rPr>
        <w:t xml:space="preserve"> of your work, </w:t>
      </w:r>
      <w:r w:rsidR="001E6181">
        <w:rPr>
          <w:bCs/>
        </w:rPr>
        <w:t>result</w:t>
      </w:r>
      <w:r w:rsidR="00391A41">
        <w:rPr>
          <w:bCs/>
        </w:rPr>
        <w:t>ing</w:t>
      </w:r>
      <w:r w:rsidR="00605BF2">
        <w:rPr>
          <w:bCs/>
        </w:rPr>
        <w:t xml:space="preserve"> in a reduced grade.  </w:t>
      </w:r>
      <w:r w:rsidR="001E6181">
        <w:rPr>
          <w:bCs/>
        </w:rPr>
        <w:t>Journal entries</w:t>
      </w:r>
      <w:r w:rsidR="00F923F3">
        <w:rPr>
          <w:bCs/>
        </w:rPr>
        <w:t xml:space="preserve">, due </w:t>
      </w:r>
      <w:r w:rsidR="00F923F3" w:rsidRPr="00F923F3">
        <w:rPr>
          <w:bCs/>
          <w:i/>
        </w:rPr>
        <w:t>Tuesday, April 19</w:t>
      </w:r>
      <w:r w:rsidR="00F923F3" w:rsidRPr="00F923F3">
        <w:rPr>
          <w:bCs/>
          <w:i/>
          <w:vertAlign w:val="superscript"/>
        </w:rPr>
        <w:t>th</w:t>
      </w:r>
      <w:r w:rsidR="00F923F3">
        <w:rPr>
          <w:bCs/>
        </w:rPr>
        <w:t>,</w:t>
      </w:r>
      <w:r w:rsidR="001E6181">
        <w:rPr>
          <w:bCs/>
        </w:rPr>
        <w:t xml:space="preserve"> will be graded according to the following criteria:</w:t>
      </w:r>
    </w:p>
    <w:p w:rsidR="001E6181" w:rsidRDefault="001E6181" w:rsidP="009D6DF0">
      <w:pPr>
        <w:pStyle w:val="NoSpacing"/>
        <w:rPr>
          <w:bCs/>
        </w:rPr>
      </w:pPr>
    </w:p>
    <w:p w:rsidR="0004193C" w:rsidRDefault="0004193C" w:rsidP="00F923F3">
      <w:pPr>
        <w:pStyle w:val="NoSpacing"/>
        <w:numPr>
          <w:ilvl w:val="0"/>
          <w:numId w:val="11"/>
        </w:numPr>
        <w:rPr>
          <w:bCs/>
        </w:rPr>
      </w:pPr>
      <w:r>
        <w:rPr>
          <w:bCs/>
        </w:rPr>
        <w:t>Content:  All four questions are answered clearly and completely.  Answers to questions #1 and #2 are descriptive and detailed.  Answers to questions #3 and #4 are thoughtful and analytical.</w:t>
      </w:r>
      <w:r w:rsidR="004235D1">
        <w:rPr>
          <w:bCs/>
        </w:rPr>
        <w:t xml:space="preserve">  </w:t>
      </w:r>
      <w:r w:rsidR="00F84AA6">
        <w:rPr>
          <w:bCs/>
        </w:rPr>
        <w:t xml:space="preserve">Information based on your </w:t>
      </w:r>
      <w:r w:rsidR="004235D1">
        <w:rPr>
          <w:bCs/>
        </w:rPr>
        <w:t xml:space="preserve">observations/experiences </w:t>
      </w:r>
      <w:r w:rsidR="00F84AA6">
        <w:rPr>
          <w:bCs/>
        </w:rPr>
        <w:t xml:space="preserve">is accurately integrated </w:t>
      </w:r>
      <w:r w:rsidR="004235D1">
        <w:rPr>
          <w:bCs/>
        </w:rPr>
        <w:t xml:space="preserve">with </w:t>
      </w:r>
      <w:r w:rsidR="00F84AA6">
        <w:rPr>
          <w:bCs/>
        </w:rPr>
        <w:t>information learned in class (i.e., sociological concepts/ideas).</w:t>
      </w:r>
    </w:p>
    <w:p w:rsidR="00F923F3" w:rsidRDefault="00F923F3" w:rsidP="00F923F3">
      <w:pPr>
        <w:pStyle w:val="NoSpacing"/>
        <w:ind w:left="720"/>
        <w:rPr>
          <w:bCs/>
        </w:rPr>
      </w:pPr>
    </w:p>
    <w:p w:rsidR="00F84AA6" w:rsidRDefault="00F84AA6" w:rsidP="009D6DF0">
      <w:pPr>
        <w:pStyle w:val="NoSpacing"/>
        <w:numPr>
          <w:ilvl w:val="0"/>
          <w:numId w:val="11"/>
        </w:numPr>
        <w:rPr>
          <w:bCs/>
        </w:rPr>
      </w:pPr>
      <w:r w:rsidRPr="00F923F3">
        <w:rPr>
          <w:bCs/>
        </w:rPr>
        <w:t>Grammar and citations</w:t>
      </w:r>
      <w:r w:rsidR="0004193C" w:rsidRPr="00F923F3">
        <w:rPr>
          <w:bCs/>
        </w:rPr>
        <w:t xml:space="preserve">:  </w:t>
      </w:r>
      <w:r w:rsidRPr="00F923F3">
        <w:rPr>
          <w:bCs/>
        </w:rPr>
        <w:t xml:space="preserve">Your writing is grammatically correct, appropriately cited, and contains minimal spelling errors and/or typos.  </w:t>
      </w:r>
    </w:p>
    <w:p w:rsidR="00F923F3" w:rsidRDefault="00F923F3" w:rsidP="00F923F3">
      <w:pPr>
        <w:pStyle w:val="NoSpacing"/>
        <w:ind w:left="720"/>
        <w:rPr>
          <w:bCs/>
        </w:rPr>
      </w:pPr>
    </w:p>
    <w:p w:rsidR="000118E4" w:rsidRPr="00F923F3" w:rsidRDefault="00F84AA6" w:rsidP="009D6DF0">
      <w:pPr>
        <w:pStyle w:val="NoSpacing"/>
        <w:numPr>
          <w:ilvl w:val="0"/>
          <w:numId w:val="11"/>
        </w:numPr>
        <w:rPr>
          <w:bCs/>
        </w:rPr>
      </w:pPr>
      <w:r w:rsidRPr="00F923F3">
        <w:rPr>
          <w:bCs/>
        </w:rPr>
        <w:t xml:space="preserve">Organization:  Journal entries are stapled together in chronological order.  (Do </w:t>
      </w:r>
      <w:r w:rsidRPr="00F923F3">
        <w:rPr>
          <w:bCs/>
          <w:i/>
        </w:rPr>
        <w:t>not</w:t>
      </w:r>
      <w:r w:rsidRPr="00F923F3">
        <w:rPr>
          <w:bCs/>
        </w:rPr>
        <w:t xml:space="preserve"> submit your work in a folder or binder.)  Pages are numbered.  Your name is visible on the first page.  Your time log is the last page</w:t>
      </w:r>
      <w:r w:rsidR="00F923F3" w:rsidRPr="00F923F3">
        <w:rPr>
          <w:bCs/>
        </w:rPr>
        <w:t xml:space="preserve">.   </w:t>
      </w:r>
    </w:p>
    <w:p w:rsidR="009D6DF0" w:rsidRDefault="009D6DF0" w:rsidP="009D6DF0">
      <w:pPr>
        <w:pStyle w:val="NoSpacing"/>
      </w:pPr>
    </w:p>
    <w:p w:rsidR="00255836" w:rsidRDefault="00650E43" w:rsidP="00255836">
      <w:pPr>
        <w:pStyle w:val="NoSpacing"/>
      </w:pPr>
      <w:r>
        <w:t>In addition to the Ser</w:t>
      </w:r>
      <w:r w:rsidR="00352E37">
        <w:t>vice Learning Journal</w:t>
      </w:r>
      <w:r>
        <w:t>,</w:t>
      </w:r>
      <w:r w:rsidR="00352E37">
        <w:t xml:space="preserve"> you are required to complete</w:t>
      </w:r>
      <w:r w:rsidR="00F923F3">
        <w:t xml:space="preserve"> one additional assignment</w:t>
      </w:r>
      <w:r w:rsidR="00352E37">
        <w:t>.</w:t>
      </w:r>
      <w:r w:rsidR="00F923F3">
        <w:t xml:space="preserve">  This assignment also is due </w:t>
      </w:r>
      <w:r w:rsidR="00F923F3">
        <w:rPr>
          <w:i/>
        </w:rPr>
        <w:t>Tuesday, April 19</w:t>
      </w:r>
      <w:r w:rsidR="00F923F3" w:rsidRPr="00F923F3">
        <w:rPr>
          <w:i/>
          <w:vertAlign w:val="superscript"/>
        </w:rPr>
        <w:t>th</w:t>
      </w:r>
      <w:r w:rsidR="00F923F3">
        <w:rPr>
          <w:i/>
        </w:rPr>
        <w:t>.</w:t>
      </w:r>
      <w:r w:rsidR="00F923F3">
        <w:t xml:space="preserve">  You have two options:</w:t>
      </w:r>
      <w:r>
        <w:t xml:space="preserve"> </w:t>
      </w:r>
    </w:p>
    <w:p w:rsidR="00650E43" w:rsidRDefault="00F923F3" w:rsidP="00650E43">
      <w:pPr>
        <w:pStyle w:val="NoSpacing"/>
      </w:pPr>
      <w:r>
        <w:t xml:space="preserve"> </w:t>
      </w:r>
    </w:p>
    <w:p w:rsidR="00650E43" w:rsidRDefault="00F923F3" w:rsidP="00F923F3">
      <w:pPr>
        <w:pStyle w:val="NoSpacing"/>
      </w:pPr>
      <w:r>
        <w:t xml:space="preserve">OPTION #1:  </w:t>
      </w:r>
      <w:r w:rsidR="00650E43">
        <w:t>Sports</w:t>
      </w:r>
      <w:r w:rsidR="00135EC9">
        <w:t xml:space="preserve"> Analogies w. Rulebook or Playbook (choose a or b</w:t>
      </w:r>
      <w:r>
        <w:t>)</w:t>
      </w:r>
    </w:p>
    <w:p w:rsidR="00650E43" w:rsidRDefault="00135EC9" w:rsidP="00135EC9">
      <w:pPr>
        <w:pStyle w:val="NoSpacing"/>
        <w:numPr>
          <w:ilvl w:val="0"/>
          <w:numId w:val="13"/>
        </w:numPr>
      </w:pPr>
      <w:r>
        <w:t>Baseball, volleyball, football, s</w:t>
      </w:r>
      <w:r w:rsidR="00650E43">
        <w:t xml:space="preserve">occer </w:t>
      </w:r>
      <w:r>
        <w:t xml:space="preserve">(etc.) have well-established </w:t>
      </w:r>
      <w:r w:rsidR="00F923F3">
        <w:t xml:space="preserve">rules of the game. </w:t>
      </w:r>
      <w:r>
        <w:t xml:space="preserve"> What is the “golden</w:t>
      </w:r>
      <w:r w:rsidR="00F923F3">
        <w:t xml:space="preserve"> rule</w:t>
      </w:r>
      <w:r>
        <w:t>”</w:t>
      </w:r>
      <w:r w:rsidR="00F923F3">
        <w:t xml:space="preserve"> of your service l</w:t>
      </w:r>
      <w:r>
        <w:t xml:space="preserve">earning experience?  </w:t>
      </w:r>
      <w:r w:rsidR="00650E43">
        <w:t xml:space="preserve">What would happen if </w:t>
      </w:r>
      <w:r w:rsidR="00730E72">
        <w:t>you or</w:t>
      </w:r>
      <w:r>
        <w:t xml:space="preserve"> someone in your position broke this rule?  </w:t>
      </w:r>
      <w:r w:rsidR="00650E43">
        <w:t xml:space="preserve">Write a rulebook </w:t>
      </w:r>
      <w:r>
        <w:t>of your service l</w:t>
      </w:r>
      <w:r w:rsidR="00650E43">
        <w:t xml:space="preserve">earning experience. </w:t>
      </w:r>
      <w:r>
        <w:t xml:space="preserve"> </w:t>
      </w:r>
      <w:r w:rsidR="00650E43">
        <w:t>Include</w:t>
      </w:r>
      <w:r>
        <w:t xml:space="preserve"> at least five “rules” and penalties and/or </w:t>
      </w:r>
      <w:r w:rsidR="00650E43">
        <w:t>consequences</w:t>
      </w:r>
      <w:r>
        <w:t xml:space="preserve"> of breaking them</w:t>
      </w:r>
      <w:r w:rsidR="00650E43">
        <w:t>.)</w:t>
      </w:r>
    </w:p>
    <w:p w:rsidR="00650E43" w:rsidRDefault="00F923F3" w:rsidP="00650E43">
      <w:pPr>
        <w:pStyle w:val="NoSpacing"/>
        <w:numPr>
          <w:ilvl w:val="0"/>
          <w:numId w:val="13"/>
        </w:numPr>
      </w:pPr>
      <w:r>
        <w:t>Each sport</w:t>
      </w:r>
      <w:r w:rsidR="00650E43">
        <w:t xml:space="preserve"> also has a playbook. </w:t>
      </w:r>
      <w:r>
        <w:t xml:space="preserve"> </w:t>
      </w:r>
      <w:r w:rsidR="00650E43">
        <w:t>What</w:t>
      </w:r>
      <w:r>
        <w:t xml:space="preserve"> is the best </w:t>
      </w:r>
      <w:r w:rsidR="00730E72">
        <w:t>“</w:t>
      </w:r>
      <w:r>
        <w:t>play</w:t>
      </w:r>
      <w:r w:rsidR="00730E72">
        <w:t>”</w:t>
      </w:r>
      <w:r>
        <w:t xml:space="preserve"> you ha</w:t>
      </w:r>
      <w:r w:rsidR="00650E43">
        <w:t>ve se</w:t>
      </w:r>
      <w:r>
        <w:t>en while participating in this s</w:t>
      </w:r>
      <w:r w:rsidR="00650E43">
        <w:t>ervice</w:t>
      </w:r>
      <w:r>
        <w:t xml:space="preserve"> l</w:t>
      </w:r>
      <w:r w:rsidR="00650E43">
        <w:t xml:space="preserve">earning experience? </w:t>
      </w:r>
      <w:r>
        <w:t xml:space="preserve"> Why?  </w:t>
      </w:r>
      <w:r w:rsidR="00650E43">
        <w:t xml:space="preserve">Write a playbook of at </w:t>
      </w:r>
      <w:r>
        <w:t xml:space="preserve">least five “plays” that will </w:t>
      </w:r>
      <w:r w:rsidR="00650E43">
        <w:t>help you</w:t>
      </w:r>
      <w:r>
        <w:t xml:space="preserve"> (or a future student)</w:t>
      </w:r>
      <w:r w:rsidR="00650E43">
        <w:t xml:space="preserve"> perform</w:t>
      </w:r>
      <w:r>
        <w:t xml:space="preserve"> well at the agency where you engaged in s</w:t>
      </w:r>
      <w:r w:rsidR="00650E43">
        <w:t>ervice</w:t>
      </w:r>
      <w:r>
        <w:t xml:space="preserve"> learning.</w:t>
      </w:r>
      <w:r w:rsidR="00650E43">
        <w:t xml:space="preserve"> </w:t>
      </w:r>
      <w:r>
        <w:t xml:space="preserve"> </w:t>
      </w:r>
    </w:p>
    <w:p w:rsidR="00F923F3" w:rsidRDefault="00F923F3" w:rsidP="00650E43">
      <w:pPr>
        <w:pStyle w:val="NoSpacing"/>
      </w:pPr>
    </w:p>
    <w:p w:rsidR="00F923F3" w:rsidRDefault="00F923F3" w:rsidP="00650E43">
      <w:pPr>
        <w:pStyle w:val="NoSpacing"/>
      </w:pPr>
      <w:r>
        <w:t>OPTION #2:  Bumper Sticker</w:t>
      </w:r>
      <w:r w:rsidR="00135EC9">
        <w:t xml:space="preserve"> w. Ad Campaign</w:t>
      </w:r>
    </w:p>
    <w:p w:rsidR="00650E43" w:rsidRPr="00255836" w:rsidRDefault="00650E43" w:rsidP="00650E43">
      <w:pPr>
        <w:pStyle w:val="NoSpacing"/>
      </w:pPr>
      <w:r>
        <w:t xml:space="preserve">Create a bumper sticker that captures what you learned and/or speaks </w:t>
      </w:r>
      <w:r w:rsidR="00135EC9">
        <w:t>to a community need you witnessed during</w:t>
      </w:r>
      <w:r>
        <w:t xml:space="preserve"> your </w:t>
      </w:r>
      <w:r w:rsidR="00135EC9">
        <w:t xml:space="preserve">service learning experience.  </w:t>
      </w:r>
      <w:r>
        <w:t>Create an ad campaign that</w:t>
      </w:r>
      <w:r w:rsidR="00135EC9">
        <w:t xml:space="preserve"> addresses this community need.  Feel free to explore this assignment creatively!  You may choose to describe your ad campaign in writing, but you are encouraged to use graphics, video, etc.</w:t>
      </w:r>
    </w:p>
    <w:p w:rsidR="00726C68" w:rsidRDefault="00726C68" w:rsidP="00F40144">
      <w:pPr>
        <w:pStyle w:val="NoSpacing"/>
        <w:rPr>
          <w:bCs/>
        </w:rPr>
      </w:pPr>
    </w:p>
    <w:p w:rsidR="00F92C57" w:rsidRDefault="00135EC9" w:rsidP="00F92C57">
      <w:pPr>
        <w:rPr>
          <w:bCs/>
        </w:rPr>
      </w:pPr>
      <w:r>
        <w:rPr>
          <w:bCs/>
        </w:rPr>
        <w:t>The following timeline provides a rough outline of the service learning requirements for this class</w:t>
      </w:r>
      <w:r w:rsidR="00702F25">
        <w:rPr>
          <w:bCs/>
        </w:rPr>
        <w:t>:</w:t>
      </w:r>
      <w:r w:rsidR="000118E4">
        <w:rPr>
          <w:bCs/>
        </w:rPr>
        <w:t xml:space="preserve"> </w:t>
      </w:r>
    </w:p>
    <w:p w:rsidR="00CC0A66" w:rsidRDefault="00CC0A66" w:rsidP="00726C68"/>
    <w:p w:rsidR="00726C68" w:rsidRDefault="00702F25" w:rsidP="00CC0A66">
      <w:r>
        <w:t>01/14: discuss service learning requir</w:t>
      </w:r>
      <w:r w:rsidR="00CC0A66">
        <w:t>ement in class; participate in Service L</w:t>
      </w:r>
      <w:r>
        <w:t xml:space="preserve">earning </w:t>
      </w:r>
      <w:r w:rsidR="00CC0A66" w:rsidRPr="00CC0A66">
        <w:rPr>
          <w:i/>
        </w:rPr>
        <w:t>P</w:t>
      </w:r>
      <w:r>
        <w:rPr>
          <w:i/>
        </w:rPr>
        <w:t xml:space="preserve">reflection </w:t>
      </w:r>
      <w:r w:rsidR="00CC0A66">
        <w:t xml:space="preserve"> </w:t>
      </w:r>
    </w:p>
    <w:p w:rsidR="00726C68" w:rsidRDefault="00702F25" w:rsidP="00CC0A66">
      <w:r>
        <w:t>01/29: finalize service site</w:t>
      </w:r>
      <w:r w:rsidR="00CC0A66">
        <w:t xml:space="preserve"> (on your own)</w:t>
      </w:r>
    </w:p>
    <w:p w:rsidR="00702F25" w:rsidRDefault="00702F25" w:rsidP="00CC0A66">
      <w:pPr>
        <w:pStyle w:val="NoSpacing"/>
      </w:pPr>
      <w:r>
        <w:t>02/15: complete first 2 – 3 hours of service</w:t>
      </w:r>
      <w:r w:rsidR="00CC0A66">
        <w:t xml:space="preserve"> (on your own)</w:t>
      </w:r>
    </w:p>
    <w:p w:rsidR="00702F25" w:rsidRDefault="00702F25" w:rsidP="00CC0A66">
      <w:pPr>
        <w:pStyle w:val="NoSpacing"/>
      </w:pPr>
      <w:r>
        <w:t>02/18: come to class prepared to participate in Service Learning Reflection Activity #1</w:t>
      </w:r>
    </w:p>
    <w:p w:rsidR="00702F25" w:rsidRPr="00702F25" w:rsidRDefault="00702F25" w:rsidP="00CC0A66">
      <w:pPr>
        <w:pStyle w:val="NoSpacing"/>
      </w:pPr>
      <w:r>
        <w:t>03/22: come to class prepared to participate in Service Learning Reflection Activity #2</w:t>
      </w:r>
    </w:p>
    <w:p w:rsidR="00F92C57" w:rsidRPr="00CC0A66" w:rsidRDefault="00702F25" w:rsidP="00CC0A66">
      <w:pPr>
        <w:pStyle w:val="NoSpacing"/>
        <w:rPr>
          <w:bCs/>
        </w:rPr>
      </w:pPr>
      <w:r>
        <w:t xml:space="preserve">04/19: come to class prepared to participate in Service Learning </w:t>
      </w:r>
      <w:r>
        <w:rPr>
          <w:i/>
        </w:rPr>
        <w:t>Postflection;</w:t>
      </w:r>
      <w:r w:rsidR="00CC0A66">
        <w:rPr>
          <w:i/>
        </w:rPr>
        <w:t xml:space="preserve"> </w:t>
      </w:r>
      <w:r w:rsidR="00CC0A66">
        <w:t xml:space="preserve">Journal + Option DUE </w:t>
      </w:r>
      <w:r>
        <w:rPr>
          <w:i/>
        </w:rPr>
        <w:t xml:space="preserve"> </w:t>
      </w:r>
      <w:r w:rsidR="00CC0A66">
        <w:t xml:space="preserve"> </w:t>
      </w:r>
    </w:p>
    <w:p w:rsidR="00A910F5" w:rsidRPr="0098795C" w:rsidRDefault="008D7908" w:rsidP="0098795C">
      <w:pPr>
        <w:pStyle w:val="NoSpacing"/>
      </w:pPr>
      <w:r>
        <w:t xml:space="preserve"> </w:t>
      </w:r>
    </w:p>
    <w:p w:rsidR="00D928EA" w:rsidRPr="00D214AA" w:rsidRDefault="00D928EA" w:rsidP="00D928EA">
      <w:pPr>
        <w:pBdr>
          <w:top w:val="wave" w:sz="6" w:space="1" w:color="auto"/>
          <w:bottom w:val="wave" w:sz="6" w:space="1" w:color="auto"/>
        </w:pBdr>
        <w:rPr>
          <w:b/>
          <w:sz w:val="20"/>
          <w:szCs w:val="20"/>
        </w:rPr>
      </w:pPr>
      <w:r w:rsidRPr="00D214AA">
        <w:rPr>
          <w:i/>
          <w:sz w:val="20"/>
          <w:szCs w:val="20"/>
        </w:rPr>
        <w:t xml:space="preserve">Please note:  </w:t>
      </w:r>
      <w:r w:rsidRPr="00D214AA">
        <w:rPr>
          <w:sz w:val="20"/>
          <w:szCs w:val="20"/>
        </w:rPr>
        <w:t>Clear and concise writing is an essential aspect of college-level work.  All written work should be properly punctuated, grammaticall</w:t>
      </w:r>
      <w:r>
        <w:rPr>
          <w:sz w:val="20"/>
          <w:szCs w:val="20"/>
        </w:rPr>
        <w:t>y correct, and cl</w:t>
      </w:r>
      <w:r w:rsidR="00CC0A66">
        <w:rPr>
          <w:sz w:val="20"/>
          <w:szCs w:val="20"/>
        </w:rPr>
        <w:t xml:space="preserve">early written.  Handwritten </w:t>
      </w:r>
      <w:r>
        <w:rPr>
          <w:sz w:val="20"/>
          <w:szCs w:val="20"/>
        </w:rPr>
        <w:t xml:space="preserve">materials must be </w:t>
      </w:r>
      <w:r>
        <w:rPr>
          <w:i/>
          <w:sz w:val="20"/>
          <w:szCs w:val="20"/>
        </w:rPr>
        <w:t>legible.</w:t>
      </w:r>
      <w:r w:rsidRPr="00D214AA">
        <w:rPr>
          <w:sz w:val="20"/>
          <w:szCs w:val="20"/>
        </w:rPr>
        <w:t xml:space="preserve">  If you need writing assistance, please </w:t>
      </w:r>
      <w:r>
        <w:rPr>
          <w:sz w:val="20"/>
          <w:szCs w:val="20"/>
        </w:rPr>
        <w:t>contact the WSU Writing Center (2310 Undergraduate Library, 313-577-2544).</w:t>
      </w:r>
      <w:r w:rsidRPr="00D214AA">
        <w:rPr>
          <w:sz w:val="20"/>
          <w:szCs w:val="20"/>
        </w:rPr>
        <w:t xml:space="preserve">  For more information about the </w:t>
      </w:r>
      <w:r>
        <w:rPr>
          <w:sz w:val="20"/>
          <w:szCs w:val="20"/>
        </w:rPr>
        <w:t xml:space="preserve">Writing Center, visit </w:t>
      </w:r>
      <w:r w:rsidRPr="00537B3C">
        <w:rPr>
          <w:sz w:val="20"/>
          <w:szCs w:val="20"/>
        </w:rPr>
        <w:t>http://www.clas.wayne.edu/writing</w:t>
      </w:r>
      <w:r>
        <w:rPr>
          <w:sz w:val="20"/>
          <w:szCs w:val="20"/>
        </w:rPr>
        <w:t>.</w:t>
      </w:r>
    </w:p>
    <w:p w:rsidR="00D928EA" w:rsidRDefault="00D928EA" w:rsidP="00D928EA">
      <w:pPr>
        <w:rPr>
          <w:sz w:val="20"/>
          <w:szCs w:val="20"/>
        </w:rPr>
      </w:pPr>
    </w:p>
    <w:p w:rsidR="00D928EA" w:rsidRDefault="00D928EA" w:rsidP="00D928EA">
      <w:pPr>
        <w:rPr>
          <w:sz w:val="20"/>
          <w:szCs w:val="20"/>
        </w:rPr>
      </w:pPr>
    </w:p>
    <w:p w:rsidR="003A4D87" w:rsidRPr="003A4D87" w:rsidRDefault="003A4D87" w:rsidP="003A4D87">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60 – 66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 xml:space="preserve">59 </w:t>
            </w:r>
            <w:r w:rsidRPr="00512979">
              <w:t>and below</w:t>
            </w:r>
          </w:p>
        </w:tc>
      </w:tr>
    </w:tbl>
    <w:p w:rsidR="00D928EA" w:rsidRPr="00512979" w:rsidRDefault="00D928EA" w:rsidP="00D928EA">
      <w:r>
        <w:t xml:space="preserve"> </w:t>
      </w:r>
    </w:p>
    <w:p w:rsidR="003A4D87" w:rsidRDefault="003A4D87" w:rsidP="00D928EA">
      <w:pPr>
        <w:rPr>
          <w:b/>
        </w:rPr>
      </w:pPr>
    </w:p>
    <w:p w:rsidR="00D928EA" w:rsidRDefault="00D928EA" w:rsidP="00D928EA">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any student’s grade </w:t>
      </w:r>
      <w:r>
        <w:t>at the end of the semester.  D</w:t>
      </w:r>
      <w:r w:rsidRPr="00CF0028">
        <w:t>o not ask me to mak</w:t>
      </w:r>
      <w:r>
        <w:t xml:space="preserve">e an exception on your behalf.   </w:t>
      </w:r>
    </w:p>
    <w:p w:rsidR="002317E8" w:rsidRDefault="002317E8" w:rsidP="00A82B26">
      <w:pPr>
        <w:pStyle w:val="NoSpacing"/>
      </w:pPr>
    </w:p>
    <w:p w:rsidR="002317E8" w:rsidRPr="00A82B26" w:rsidRDefault="002317E8"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t>Additional Student &amp; Instructor Responsibilities</w:t>
      </w:r>
    </w:p>
    <w:p w:rsidR="00D928EA" w:rsidRDefault="00D928EA" w:rsidP="00D928EA">
      <w:pPr>
        <w:ind w:left="360"/>
        <w:rPr>
          <w:b/>
        </w:rPr>
      </w:pPr>
    </w:p>
    <w:p w:rsidR="00D928EA" w:rsidRPr="00457189" w:rsidRDefault="00D928EA" w:rsidP="00D928EA">
      <w:pPr>
        <w:ind w:left="360"/>
        <w:rPr>
          <w:b/>
        </w:rPr>
      </w:pPr>
      <w:r>
        <w:rPr>
          <w:b/>
        </w:rPr>
        <w:t>Student responsibilities:</w:t>
      </w: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Blackboard, or in </w:t>
      </w:r>
      <w:r w:rsidR="00F4446B">
        <w:rPr>
          <w:sz w:val="22"/>
          <w:szCs w:val="22"/>
        </w:rPr>
        <w:t xml:space="preserve">email communications.  Not attending class, not checking Blackboard,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F92C57" w:rsidRDefault="00F92C57" w:rsidP="00F92C57">
      <w:pPr>
        <w:pStyle w:val="ListParagraph"/>
        <w:numPr>
          <w:ilvl w:val="0"/>
          <w:numId w:val="4"/>
        </w:numPr>
        <w:rPr>
          <w:sz w:val="22"/>
          <w:szCs w:val="22"/>
        </w:rPr>
      </w:pPr>
      <w:r>
        <w:rPr>
          <w:sz w:val="22"/>
          <w:szCs w:val="22"/>
        </w:rPr>
        <w:t>You</w:t>
      </w:r>
      <w:r w:rsidRPr="00F92C57">
        <w:rPr>
          <w:sz w:val="22"/>
          <w:szCs w:val="22"/>
        </w:rPr>
        <w:t xml:space="preserve"> are required to</w:t>
      </w:r>
      <w:r>
        <w:rPr>
          <w:sz w:val="22"/>
          <w:szCs w:val="22"/>
        </w:rPr>
        <w:t xml:space="preserve"> keep backup copies of all</w:t>
      </w:r>
      <w:r w:rsidRPr="00F92C57">
        <w:rPr>
          <w:sz w:val="22"/>
          <w:szCs w:val="22"/>
        </w:rPr>
        <w:t xml:space="preserve"> work and check Blackboard</w:t>
      </w:r>
      <w:r>
        <w:rPr>
          <w:sz w:val="22"/>
          <w:szCs w:val="22"/>
        </w:rPr>
        <w:t xml:space="preserve"> regularly to ensure that grades are posted accurately.</w:t>
      </w:r>
    </w:p>
    <w:p w:rsidR="00514584" w:rsidRDefault="00514584" w:rsidP="00514584">
      <w:pPr>
        <w:pStyle w:val="ListParagraph"/>
        <w:rPr>
          <w:sz w:val="22"/>
          <w:szCs w:val="22"/>
        </w:rPr>
      </w:pPr>
    </w:p>
    <w:p w:rsidR="00D928EA" w:rsidRDefault="00D928EA" w:rsidP="00D928EA">
      <w:pPr>
        <w:pStyle w:val="ListParagraph"/>
        <w:numPr>
          <w:ilvl w:val="0"/>
          <w:numId w:val="4"/>
        </w:numPr>
        <w:rPr>
          <w:sz w:val="22"/>
          <w:szCs w:val="22"/>
        </w:rPr>
      </w:pPr>
      <w:r>
        <w:rPr>
          <w:sz w:val="22"/>
          <w:szCs w:val="22"/>
        </w:rPr>
        <w:t xml:space="preserve">You </w:t>
      </w:r>
      <w:r w:rsidRPr="00EB7022">
        <w:rPr>
          <w:sz w:val="22"/>
          <w:szCs w:val="22"/>
        </w:rPr>
        <w:t xml:space="preserve">are </w:t>
      </w:r>
      <w:r w:rsidRPr="00EB7022">
        <w:rPr>
          <w:i/>
          <w:sz w:val="22"/>
          <w:szCs w:val="22"/>
        </w:rPr>
        <w:t xml:space="preserve">strongly encouraged </w:t>
      </w:r>
      <w:r w:rsidRPr="00EB7022">
        <w:rPr>
          <w:sz w:val="22"/>
          <w:szCs w:val="22"/>
        </w:rPr>
        <w:t>to communicate with me (the instructor) through email and/or in person if you have any comments, questions, or concerns.  I cannot assist you if you do not let me know that you need assistance.</w:t>
      </w:r>
      <w:r>
        <w:rPr>
          <w:sz w:val="22"/>
          <w:szCs w:val="22"/>
        </w:rPr>
        <w:t xml:space="preserve">  </w:t>
      </w:r>
      <w:r w:rsidRPr="00170C7A">
        <w:rPr>
          <w:i/>
          <w:sz w:val="22"/>
          <w:szCs w:val="22"/>
        </w:rPr>
        <w:t>Please schedule an appointment to meet with me</w:t>
      </w:r>
      <w:r w:rsidR="00650E99">
        <w:rPr>
          <w:sz w:val="22"/>
          <w:szCs w:val="22"/>
        </w:rPr>
        <w:t xml:space="preserve"> </w:t>
      </w:r>
      <w:r>
        <w:rPr>
          <w:sz w:val="22"/>
          <w:szCs w:val="22"/>
        </w:rPr>
        <w:t xml:space="preserve">during office hours or at another designated time. </w:t>
      </w:r>
      <w:r w:rsidRPr="00EB7022">
        <w:rPr>
          <w:sz w:val="22"/>
          <w:szCs w:val="22"/>
        </w:rPr>
        <w:t xml:space="preserve">     </w:t>
      </w:r>
    </w:p>
    <w:p w:rsidR="00D928EA" w:rsidRPr="00EB7022" w:rsidRDefault="00D928EA" w:rsidP="00D928EA">
      <w:pPr>
        <w:pStyle w:val="ListParagraph"/>
        <w:ind w:left="840" w:firstLine="150"/>
        <w:rPr>
          <w:sz w:val="22"/>
          <w:szCs w:val="22"/>
        </w:rPr>
      </w:pPr>
    </w:p>
    <w:p w:rsidR="00730E72" w:rsidRPr="00730E72" w:rsidRDefault="00D928EA" w:rsidP="00730E72">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Pr="00911C11">
        <w:t xml:space="preserve"> </w:t>
      </w:r>
    </w:p>
    <w:p w:rsidR="00D928EA" w:rsidRDefault="00D928EA" w:rsidP="00D928EA">
      <w:pPr>
        <w:ind w:left="720"/>
        <w:rPr>
          <w:iCs/>
        </w:rPr>
      </w:pPr>
    </w:p>
    <w:p w:rsidR="00730E72" w:rsidRPr="00730E72" w:rsidRDefault="00730E72" w:rsidP="00730E72">
      <w:pPr>
        <w:pStyle w:val="NoSpacing"/>
        <w:numPr>
          <w:ilvl w:val="0"/>
          <w:numId w:val="16"/>
        </w:numPr>
      </w:pPr>
      <w:r>
        <w:t xml:space="preserve">All written work must be </w:t>
      </w:r>
      <w:r w:rsidRPr="000E1041">
        <w:rPr>
          <w:i/>
        </w:rPr>
        <w:t>typed</w:t>
      </w:r>
      <w:r>
        <w:t xml:space="preserve"> in 11 or 12 pt. font and double-spaced with one inch margins.  Your name should be at the top and pages should be numbered.  Multiple pages should be </w:t>
      </w:r>
      <w:r w:rsidRPr="00012519">
        <w:rPr>
          <w:i/>
        </w:rPr>
        <w:t xml:space="preserve">stapled </w:t>
      </w:r>
      <w:r>
        <w:t xml:space="preserve">together.  </w:t>
      </w:r>
      <w:r w:rsidRPr="00ED72A8">
        <w:rPr>
          <w:i/>
        </w:rPr>
        <w:t xml:space="preserve">All work </w:t>
      </w:r>
      <w:r>
        <w:rPr>
          <w:i/>
        </w:rPr>
        <w:t>submitted electronically</w:t>
      </w:r>
      <w:r w:rsidRPr="00ED72A8">
        <w:rPr>
          <w:i/>
        </w:rPr>
        <w:t xml:space="preserve"> must be saved with a file name that includes your full name and the assignment name.  </w:t>
      </w: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170C7A" w:rsidRDefault="00D928EA" w:rsidP="00D928EA">
      <w:pPr>
        <w:numPr>
          <w:ilvl w:val="0"/>
          <w:numId w:val="4"/>
        </w:numPr>
        <w:spacing w:after="200" w:line="276" w:lineRule="auto"/>
        <w:rPr>
          <w:i/>
        </w:rPr>
      </w:pPr>
      <w:r>
        <w:rPr>
          <w:i/>
        </w:rPr>
        <w:t xml:space="preserve">Accommodative services:  </w:t>
      </w:r>
      <w:r w:rsidRPr="0008582F">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r w:rsidRPr="00121980">
        <w:t>313-577-1851</w:t>
      </w:r>
      <w:r w:rsidRPr="0008582F">
        <w:t xml:space="preserve"> or </w:t>
      </w:r>
      <w:r w:rsidRPr="00121980">
        <w:t>313-577-3365</w:t>
      </w:r>
      <w:r w:rsidRPr="0008582F">
        <w:t xml:space="preserve">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r w:rsidRPr="0008582F">
        <w:rPr>
          <w:i/>
        </w:rPr>
        <w:t xml:space="preserve"> Please refer to the SDS </w:t>
      </w:r>
      <w:r>
        <w:rPr>
          <w:i/>
        </w:rPr>
        <w:t>website for further information</w:t>
      </w:r>
      <w:r w:rsidRPr="0008582F">
        <w:rPr>
          <w:i/>
        </w:rPr>
        <w:t xml:space="preserve">: </w:t>
      </w:r>
      <w:hyperlink r:id="rId9" w:history="1">
        <w:r w:rsidRPr="0008582F">
          <w:rPr>
            <w:rStyle w:val="Hyperlink"/>
            <w:i/>
          </w:rPr>
          <w:t>http://studentdisability.wayne.edu/</w:t>
        </w:r>
      </w:hyperlink>
      <w:r w:rsidRPr="0008582F">
        <w:rPr>
          <w:i/>
        </w:rPr>
        <w:t xml:space="preserve"> </w:t>
      </w:r>
    </w:p>
    <w:p w:rsidR="00D928EA" w:rsidRDefault="00D928EA" w:rsidP="00D928EA">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0"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D928EA" w:rsidRDefault="00D928EA" w:rsidP="00D928EA">
      <w:pPr>
        <w:pStyle w:val="ListParagraph"/>
        <w:rPr>
          <w:sz w:val="22"/>
          <w:szCs w:val="22"/>
        </w:rPr>
      </w:pPr>
    </w:p>
    <w:p w:rsidR="00730E72" w:rsidRPr="00730E72" w:rsidRDefault="00D928EA" w:rsidP="00730E72">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 xml:space="preserve">. </w:t>
      </w:r>
    </w:p>
    <w:p w:rsidR="00D928EA" w:rsidRPr="00187647" w:rsidRDefault="00D928EA" w:rsidP="00187647">
      <w:pPr>
        <w:pStyle w:val="NormalWeb"/>
        <w:ind w:left="360"/>
        <w:rPr>
          <w:b/>
          <w:i/>
          <w:sz w:val="22"/>
          <w:szCs w:val="22"/>
        </w:rPr>
      </w:pPr>
      <w:r w:rsidRPr="003B74AB">
        <w:rPr>
          <w:b/>
          <w:sz w:val="22"/>
          <w:szCs w:val="22"/>
        </w:rPr>
        <w:t>Instructor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during class times, office hours, independently sc</w:t>
      </w:r>
      <w:r>
        <w:t>heduled meetings, or by</w:t>
      </w:r>
      <w:r w:rsidRPr="00CF0028">
        <w:t xml:space="preserve"> email.</w:t>
      </w:r>
      <w:r>
        <w:t xml:space="preserve">  I will do my best to answer emails received Monday through Thursday within 48 hours.  I will also make every effort to respond to emails received Friday through Sunday by the following Monday.  If you do not receive a response from me within these time frames, you should assume that I did not receive your email 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D928EA" w:rsidP="00D928EA">
      <w:pPr>
        <w:numPr>
          <w:ilvl w:val="0"/>
          <w:numId w:val="5"/>
        </w:numPr>
      </w:pPr>
      <w:r>
        <w:t>I will grade your work as consistently and fairly as possible.</w:t>
      </w:r>
    </w:p>
    <w:p w:rsidR="00D928EA" w:rsidRPr="00CF0028" w:rsidRDefault="00D928EA" w:rsidP="00D928EA">
      <w:pPr>
        <w:ind w:left="360"/>
      </w:pPr>
    </w:p>
    <w:p w:rsidR="00D928EA" w:rsidRDefault="00D928EA" w:rsidP="00D928EA">
      <w:pPr>
        <w:numPr>
          <w:ilvl w:val="0"/>
          <w:numId w:val="5"/>
        </w:numPr>
      </w:pPr>
      <w:r w:rsidRPr="00CF0028">
        <w:t>I will grade and return your written assignments and exams in a timely fashion.</w:t>
      </w:r>
    </w:p>
    <w:p w:rsidR="00D928EA" w:rsidRDefault="00D928EA" w:rsidP="00D928EA">
      <w:pPr>
        <w:ind w:left="720"/>
      </w:pPr>
    </w:p>
    <w:p w:rsidR="00D928EA" w:rsidRDefault="00D928EA" w:rsidP="00D928EA">
      <w:pPr>
        <w:numPr>
          <w:ilvl w:val="0"/>
          <w:numId w:val="5"/>
        </w:numPr>
      </w:pPr>
      <w:r>
        <w:t xml:space="preserve">I will </w:t>
      </w:r>
      <w:r w:rsidR="00730E72">
        <w:t>treat all students with respect and I will acknowledge and correct my mistakes.</w:t>
      </w:r>
    </w:p>
    <w:p w:rsidR="00647BFD" w:rsidRDefault="00647BFD" w:rsidP="00647BFD">
      <w:pPr>
        <w:pStyle w:val="NoSpacing"/>
      </w:pPr>
    </w:p>
    <w:p w:rsidR="00F105FB" w:rsidRDefault="00514584" w:rsidP="00730E72">
      <w:pPr>
        <w:ind w:left="-120"/>
        <w:rPr>
          <w:b/>
        </w:rPr>
      </w:pPr>
      <w:r>
        <w:rPr>
          <w:b/>
        </w:rPr>
        <w:t xml:space="preserve"> </w:t>
      </w:r>
      <w:r w:rsidR="00A82B26" w:rsidRPr="00BD4FD9">
        <w:rPr>
          <w:b/>
        </w:rPr>
        <w:t>Important Dates</w:t>
      </w:r>
    </w:p>
    <w:p w:rsidR="00A82B26" w:rsidRPr="00A82B26" w:rsidRDefault="00A82B26" w:rsidP="00A82B26">
      <w:pPr>
        <w:pStyle w:val="NoSpacing"/>
      </w:pPr>
    </w:p>
    <w:p w:rsidR="00E0013F" w:rsidRPr="00302AF6" w:rsidRDefault="00E0013F" w:rsidP="00E0013F">
      <w:pPr>
        <w:ind w:left="360"/>
      </w:pPr>
      <w:r>
        <w:t xml:space="preserve">Mon, January 11:  </w:t>
      </w:r>
      <w:r w:rsidRPr="00302AF6">
        <w:t>Classes begin</w:t>
      </w:r>
    </w:p>
    <w:p w:rsidR="00E0013F" w:rsidRDefault="00E0013F" w:rsidP="00E0013F">
      <w:pPr>
        <w:ind w:left="360"/>
      </w:pPr>
      <w:r>
        <w:t>Mon, January 18</w:t>
      </w:r>
      <w:r w:rsidRPr="00302AF6">
        <w:t xml:space="preserve">: </w:t>
      </w:r>
      <w:r>
        <w:t xml:space="preserve"> </w:t>
      </w:r>
      <w:r>
        <w:rPr>
          <w:i/>
        </w:rPr>
        <w:t xml:space="preserve">Martin Luther King, Jr. Day </w:t>
      </w:r>
      <w:r>
        <w:t>(university closed)</w:t>
      </w:r>
    </w:p>
    <w:p w:rsidR="00E0013F" w:rsidRPr="00302AF6" w:rsidRDefault="00E0013F" w:rsidP="00E0013F">
      <w:pPr>
        <w:ind w:left="360"/>
      </w:pPr>
      <w:r>
        <w:t xml:space="preserve">Mon, January 25:  </w:t>
      </w:r>
      <w:r w:rsidRPr="00302AF6">
        <w:t xml:space="preserve">Last day to </w:t>
      </w:r>
      <w:r>
        <w:t xml:space="preserve">add a course </w:t>
      </w:r>
      <w:r w:rsidRPr="00302AF6">
        <w:t xml:space="preserve">or drop a course with full tuition reimbursement </w:t>
      </w:r>
    </w:p>
    <w:p w:rsidR="00E0013F" w:rsidRPr="00302AF6" w:rsidRDefault="00E0013F" w:rsidP="00E0013F">
      <w:pPr>
        <w:ind w:left="360"/>
      </w:pPr>
      <w:r>
        <w:t xml:space="preserve">Sun, February 7:  </w:t>
      </w:r>
      <w:r w:rsidRPr="00302AF6">
        <w:t>Last day to drop a course with no grade reported (no tuition reimbursement)</w:t>
      </w:r>
    </w:p>
    <w:p w:rsidR="00E0013F" w:rsidRDefault="00E0013F" w:rsidP="00E0013F">
      <w:pPr>
        <w:ind w:left="360"/>
      </w:pPr>
      <w:r>
        <w:t>Fri, February 12:  Degree applications</w:t>
      </w:r>
      <w:r w:rsidRPr="00302AF6">
        <w:t xml:space="preserve"> due</w:t>
      </w:r>
    </w:p>
    <w:p w:rsidR="00E0013F" w:rsidRDefault="00E0013F" w:rsidP="00E0013F">
      <w:pPr>
        <w:pStyle w:val="NoSpacing"/>
        <w:ind w:left="360"/>
      </w:pPr>
      <w:r>
        <w:t>Mon, February 22:  Early assessment period ends</w:t>
      </w:r>
    </w:p>
    <w:p w:rsidR="00E0013F" w:rsidRDefault="00E0013F" w:rsidP="00E0013F">
      <w:pPr>
        <w:pStyle w:val="NoSpacing"/>
        <w:ind w:left="360"/>
        <w:rPr>
          <w:i/>
        </w:rPr>
      </w:pPr>
      <w:r>
        <w:t xml:space="preserve">Sun, March 27:  </w:t>
      </w:r>
      <w:r w:rsidRPr="00302AF6">
        <w:t xml:space="preserve">Last day to withdraw from a class </w:t>
      </w:r>
      <w:r w:rsidRPr="00302AF6">
        <w:rPr>
          <w:i/>
        </w:rPr>
        <w:t>with instructor permission</w:t>
      </w:r>
      <w:r>
        <w:rPr>
          <w:i/>
        </w:rPr>
        <w:t xml:space="preserve"> </w:t>
      </w:r>
    </w:p>
    <w:p w:rsidR="00E0013F" w:rsidRPr="00A95813" w:rsidRDefault="00E0013F" w:rsidP="00E0013F">
      <w:pPr>
        <w:pStyle w:val="NoSpacing"/>
        <w:ind w:left="360"/>
      </w:pPr>
      <w:r>
        <w:t xml:space="preserve">Mon, March 14 through Sat, March 19:  </w:t>
      </w:r>
      <w:r>
        <w:rPr>
          <w:i/>
        </w:rPr>
        <w:t xml:space="preserve">Spring Break </w:t>
      </w:r>
      <w:r>
        <w:t>(no classes)</w:t>
      </w:r>
    </w:p>
    <w:p w:rsidR="00E0013F" w:rsidRPr="00302AF6" w:rsidRDefault="00E0013F" w:rsidP="00E0013F">
      <w:pPr>
        <w:ind w:left="360"/>
      </w:pPr>
      <w:r>
        <w:t xml:space="preserve">Mon, April 25:  </w:t>
      </w:r>
      <w:r w:rsidRPr="00302AF6">
        <w:t>Classes end</w:t>
      </w:r>
    </w:p>
    <w:p w:rsidR="00E0013F" w:rsidRPr="00302AF6" w:rsidRDefault="00E0013F" w:rsidP="00E0013F">
      <w:pPr>
        <w:ind w:left="360"/>
      </w:pPr>
      <w:r>
        <w:t>Tues, April 26</w:t>
      </w:r>
      <w:r w:rsidRPr="00302AF6">
        <w:t>:  Study day</w:t>
      </w:r>
    </w:p>
    <w:p w:rsidR="00E0013F" w:rsidRPr="00302AF6" w:rsidRDefault="00E0013F" w:rsidP="00E0013F">
      <w:pPr>
        <w:ind w:left="360"/>
        <w:rPr>
          <w:u w:val="single"/>
        </w:rPr>
      </w:pPr>
      <w:r>
        <w:t xml:space="preserve">Wed, April 27 through Tues, May 3:  </w:t>
      </w:r>
      <w:r w:rsidRPr="00302AF6">
        <w:t>Final Exams</w:t>
      </w:r>
    </w:p>
    <w:p w:rsidR="00F105FB" w:rsidRPr="00302AF6" w:rsidRDefault="00F105FB" w:rsidP="00F105FB">
      <w:pPr>
        <w:rPr>
          <w:u w:val="single"/>
        </w:rPr>
      </w:pPr>
    </w:p>
    <w:p w:rsidR="00650E99" w:rsidRDefault="00650E99"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A82B26" w:rsidRPr="0015779D" w:rsidRDefault="00A82B26" w:rsidP="00A82B26">
      <w:r>
        <w:t>The course</w:t>
      </w:r>
      <w:r w:rsidRPr="008C2A6F">
        <w:t xml:space="preserve"> schedule is </w:t>
      </w:r>
      <w:r w:rsidRPr="008C2A6F">
        <w:rPr>
          <w:i/>
        </w:rPr>
        <w:t>tentative</w:t>
      </w:r>
      <w:r>
        <w:t xml:space="preserve"> and inevitably will be adjusted throughout the semester.</w:t>
      </w:r>
      <w:r w:rsidR="00187647">
        <w:t xml:space="preserve">  The asterisk (*) denotes materials available on Blackboard.</w:t>
      </w:r>
    </w:p>
    <w:p w:rsidR="00A82B26" w:rsidRDefault="00187647" w:rsidP="00A82B26">
      <w:pPr>
        <w:tabs>
          <w:tab w:val="left" w:pos="2280"/>
        </w:tabs>
      </w:pPr>
      <w:r>
        <w:rPr>
          <w:i/>
        </w:rPr>
        <w:t xml:space="preserve"> </w:t>
      </w:r>
    </w:p>
    <w:p w:rsidR="00A82B26" w:rsidRDefault="00A82B26" w:rsidP="00A82B26">
      <w:pPr>
        <w:tabs>
          <w:tab w:val="left" w:pos="2280"/>
        </w:tabs>
        <w:rPr>
          <w:i/>
        </w:rPr>
      </w:pPr>
      <w:r>
        <w:t>IMPORTANT:  Additional</w:t>
      </w:r>
      <w:r w:rsidR="00C9415E">
        <w:t xml:space="preserve"> short readings &amp; web links may</w:t>
      </w:r>
      <w:r>
        <w:t xml:space="preserve"> be posted to Blackboard throughout the semester.  You are expected to read all of the materials available to you under each topical heading.</w:t>
      </w:r>
      <w:r>
        <w:rPr>
          <w:i/>
        </w:rPr>
        <w:t xml:space="preserve">  </w:t>
      </w:r>
      <w:r w:rsidRPr="008C2A6F">
        <w:rPr>
          <w:i/>
        </w:rPr>
        <w:t xml:space="preserve">  </w:t>
      </w:r>
    </w:p>
    <w:p w:rsidR="00A924A2" w:rsidRDefault="00A924A2" w:rsidP="00A924A2">
      <w:pPr>
        <w:pStyle w:val="NoSpacing"/>
        <w:rPr>
          <w:i/>
        </w:rPr>
      </w:pPr>
    </w:p>
    <w:p w:rsidR="00187647" w:rsidRPr="00A924A2" w:rsidRDefault="00187647" w:rsidP="00A924A2">
      <w:pPr>
        <w:pStyle w:val="NoSpacing"/>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A82B26" w:rsidRDefault="00A82B26" w:rsidP="00F105FB">
      <w:pPr>
        <w:pStyle w:val="NoSpacing"/>
      </w:pPr>
    </w:p>
    <w:p w:rsidR="00CA62E0" w:rsidRPr="00082E84" w:rsidRDefault="00082E84" w:rsidP="00F105FB">
      <w:pPr>
        <w:pStyle w:val="NoSpacing"/>
      </w:pPr>
      <w:r>
        <w:t>01/12</w:t>
      </w:r>
      <w:r w:rsidR="00514584">
        <w:tab/>
      </w:r>
      <w:r w:rsidR="00514584" w:rsidRPr="00514584">
        <w:t>Welcome! Introductions &amp; Syllabus</w:t>
      </w:r>
    </w:p>
    <w:p w:rsidR="00CA62E0" w:rsidRDefault="00CA62E0" w:rsidP="00F105FB">
      <w:pPr>
        <w:pStyle w:val="NoSpacing"/>
      </w:pPr>
    </w:p>
    <w:p w:rsidR="009460CA" w:rsidRDefault="009460CA" w:rsidP="009460CA">
      <w:pPr>
        <w:pStyle w:val="NoSpacing"/>
      </w:pPr>
      <w:r>
        <w:t>01/14</w:t>
      </w:r>
      <w:r>
        <w:tab/>
      </w:r>
      <w:r w:rsidR="00082E84">
        <w:t>Why Servi</w:t>
      </w:r>
      <w:r>
        <w:t xml:space="preserve">ce Learning? (+ </w:t>
      </w:r>
      <w:r w:rsidR="00C9415E" w:rsidRPr="00C9415E">
        <w:rPr>
          <w:i/>
        </w:rPr>
        <w:t>P</w:t>
      </w:r>
      <w:r>
        <w:rPr>
          <w:i/>
        </w:rPr>
        <w:t>reflection</w:t>
      </w:r>
      <w:r>
        <w:t>)</w:t>
      </w:r>
      <w:r w:rsidR="008D4743">
        <w:tab/>
      </w:r>
      <w:r w:rsidR="008D4743">
        <w:tab/>
      </w:r>
      <w:r>
        <w:tab/>
      </w:r>
      <w:r w:rsidR="008D4743">
        <w:t xml:space="preserve">*Neoliberal Arts; </w:t>
      </w:r>
      <w:r w:rsidRPr="009460CA">
        <w:t xml:space="preserve"> </w:t>
      </w:r>
    </w:p>
    <w:p w:rsidR="00082E84" w:rsidRDefault="009460CA" w:rsidP="009460CA">
      <w:pPr>
        <w:pStyle w:val="NoSpacing"/>
        <w:ind w:left="5760"/>
      </w:pPr>
      <w:r>
        <w:t>*</w:t>
      </w:r>
      <w:r w:rsidRPr="009460CA">
        <w:t>http://www.communityengagement.wayne.edu/</w:t>
      </w:r>
      <w:r>
        <w:t xml:space="preserve"> </w:t>
      </w:r>
    </w:p>
    <w:p w:rsidR="009460CA" w:rsidRPr="00730E72" w:rsidRDefault="00730E72" w:rsidP="003A07F4">
      <w:pPr>
        <w:pStyle w:val="NoSpacing"/>
        <w:ind w:left="5760"/>
      </w:pPr>
      <w:r>
        <w:t>[</w:t>
      </w:r>
      <w:r w:rsidR="003A07F4">
        <w:rPr>
          <w:i/>
        </w:rPr>
        <w:t>Note: 826michigan will visit at the beginning of class</w:t>
      </w:r>
      <w:r>
        <w:t>]</w:t>
      </w:r>
    </w:p>
    <w:p w:rsidR="003778C5" w:rsidRDefault="003778C5" w:rsidP="00F105FB">
      <w:pPr>
        <w:pStyle w:val="NoSpacing"/>
      </w:pPr>
    </w:p>
    <w:p w:rsidR="00730E72" w:rsidRDefault="00730E72" w:rsidP="00F105FB">
      <w:pPr>
        <w:pStyle w:val="NoSpacing"/>
      </w:pPr>
    </w:p>
    <w:p w:rsidR="008A648F" w:rsidRPr="00DB6B2B" w:rsidRDefault="00082E84" w:rsidP="00F105FB">
      <w:pPr>
        <w:pStyle w:val="NoSpacing"/>
        <w:rPr>
          <w:b/>
        </w:rPr>
      </w:pPr>
      <w:r>
        <w:t>01/19</w:t>
      </w:r>
      <w:r w:rsidR="006F6A28">
        <w:t xml:space="preserve"> ~</w:t>
      </w:r>
      <w:r w:rsidR="009460CA">
        <w:t xml:space="preserve"> </w:t>
      </w:r>
      <w:r w:rsidR="00514584" w:rsidRPr="00514584">
        <w:t xml:space="preserve">Sociological </w:t>
      </w:r>
      <w:r w:rsidR="002F6BAB">
        <w:t>Imagination</w:t>
      </w:r>
      <w:r w:rsidR="00CA62E0">
        <w:tab/>
      </w:r>
      <w:r w:rsidR="00CA62E0">
        <w:tab/>
      </w:r>
      <w:r w:rsidR="002F6BAB">
        <w:tab/>
      </w:r>
      <w:r w:rsidR="002F6BAB">
        <w:tab/>
      </w:r>
      <w:r w:rsidR="00CA62E0">
        <w:t>Ch 1, pp. 3</w:t>
      </w:r>
      <w:r w:rsidR="00BD4EFE">
        <w:t>-</w:t>
      </w:r>
      <w:r w:rsidR="004D371D">
        <w:t>39</w:t>
      </w:r>
      <w:r w:rsidR="00F27450">
        <w:t xml:space="preserve"> (Conley)</w:t>
      </w:r>
      <w:r w:rsidR="00CA62E0">
        <w:t xml:space="preserve">; </w:t>
      </w:r>
      <w:r w:rsidR="00CA62E0" w:rsidRPr="00DB6B2B">
        <w:rPr>
          <w:b/>
          <w:color w:val="943634" w:themeColor="accent2" w:themeShade="BF"/>
        </w:rPr>
        <w:t>Ch 1 QUIZ</w:t>
      </w:r>
    </w:p>
    <w:p w:rsidR="00730E72" w:rsidRDefault="00F27450" w:rsidP="00730E72">
      <w:pPr>
        <w:pStyle w:val="NoSpacing"/>
      </w:pPr>
      <w:r>
        <w:tab/>
      </w:r>
      <w:r>
        <w:tab/>
      </w:r>
      <w:r>
        <w:tab/>
      </w:r>
      <w:r>
        <w:tab/>
      </w:r>
      <w:r>
        <w:tab/>
      </w:r>
      <w:r>
        <w:tab/>
      </w:r>
      <w:r>
        <w:tab/>
      </w:r>
      <w:r>
        <w:tab/>
      </w:r>
      <w:r w:rsidRPr="00F27450">
        <w:t>*Should We Generalize about People?</w:t>
      </w:r>
    </w:p>
    <w:p w:rsidR="008A648F" w:rsidRDefault="00082E84" w:rsidP="00CA62E0">
      <w:r>
        <w:t>01/21</w:t>
      </w:r>
      <w:r w:rsidR="00F27450">
        <w:tab/>
        <w:t>Sociological Theory</w:t>
      </w:r>
      <w:r w:rsidR="00F27450">
        <w:tab/>
      </w:r>
      <w:r w:rsidR="00F27450">
        <w:tab/>
      </w:r>
      <w:r w:rsidR="00F27450">
        <w:tab/>
      </w:r>
      <w:r w:rsidR="00F27450">
        <w:tab/>
      </w:r>
      <w:r w:rsidR="00F27450">
        <w:tab/>
      </w:r>
      <w:r w:rsidR="00CA62E0">
        <w:t xml:space="preserve"> </w:t>
      </w:r>
      <w:r w:rsidR="00F27450" w:rsidRPr="00F27450">
        <w:t>*Three Sociological Perspectives</w:t>
      </w:r>
    </w:p>
    <w:p w:rsidR="008A648F" w:rsidRDefault="008A648F" w:rsidP="00F105FB">
      <w:pPr>
        <w:pStyle w:val="NoSpacing"/>
      </w:pPr>
    </w:p>
    <w:p w:rsidR="00BC495B" w:rsidRDefault="00BC495B" w:rsidP="00F105FB">
      <w:pPr>
        <w:pStyle w:val="NoSpacing"/>
      </w:pPr>
    </w:p>
    <w:p w:rsidR="00730E72" w:rsidRDefault="00730E72" w:rsidP="00F105FB">
      <w:pPr>
        <w:pStyle w:val="NoSpacing"/>
      </w:pPr>
    </w:p>
    <w:p w:rsidR="004D371D" w:rsidRPr="00A924A2" w:rsidRDefault="00082E84" w:rsidP="004D371D">
      <w:r>
        <w:t>01/26</w:t>
      </w:r>
      <w:r w:rsidR="006F6A28">
        <w:t xml:space="preserve"> ~</w:t>
      </w:r>
      <w:r w:rsidR="004D371D">
        <w:tab/>
      </w:r>
      <w:r w:rsidR="004D371D" w:rsidRPr="004D371D">
        <w:t>Research Methods</w:t>
      </w:r>
      <w:r w:rsidR="004D371D">
        <w:tab/>
      </w:r>
      <w:r w:rsidR="004D371D">
        <w:tab/>
      </w:r>
      <w:r w:rsidR="004D371D">
        <w:tab/>
      </w:r>
      <w:r w:rsidR="004D371D">
        <w:tab/>
      </w:r>
      <w:r w:rsidR="004D371D">
        <w:tab/>
        <w:t>Ch 2, pp. 43-71 (Conley)</w:t>
      </w:r>
      <w:r w:rsidR="00A924A2">
        <w:t xml:space="preserve">; </w:t>
      </w:r>
      <w:r w:rsidR="004D371D" w:rsidRPr="00DB6B2B">
        <w:rPr>
          <w:b/>
          <w:color w:val="943634" w:themeColor="accent2" w:themeShade="BF"/>
        </w:rPr>
        <w:t>Ch 2 QUIZ</w:t>
      </w:r>
      <w:r w:rsidR="004D371D" w:rsidRPr="006513DF">
        <w:rPr>
          <w:color w:val="943634" w:themeColor="accent2" w:themeShade="BF"/>
        </w:rPr>
        <w:t xml:space="preserve"> </w:t>
      </w:r>
    </w:p>
    <w:p w:rsidR="008A648F" w:rsidRDefault="008A648F" w:rsidP="00F105FB">
      <w:pPr>
        <w:pStyle w:val="NoSpacing"/>
      </w:pPr>
    </w:p>
    <w:p w:rsidR="008A648F" w:rsidRDefault="00082E84" w:rsidP="00F105FB">
      <w:pPr>
        <w:pStyle w:val="NoSpacing"/>
      </w:pPr>
      <w:r>
        <w:t>01/28</w:t>
      </w:r>
      <w:r w:rsidR="004D371D">
        <w:tab/>
        <w:t>Research Methods</w:t>
      </w:r>
      <w:r w:rsidR="004D371D">
        <w:tab/>
      </w:r>
      <w:r w:rsidR="004D371D">
        <w:tab/>
      </w:r>
      <w:r w:rsidR="004D371D">
        <w:tab/>
      </w:r>
      <w:r w:rsidR="004D371D">
        <w:tab/>
      </w:r>
      <w:r w:rsidR="004D371D">
        <w:tab/>
      </w:r>
      <w:r w:rsidR="004D371D" w:rsidRPr="004D371D">
        <w:t xml:space="preserve">*Racism and Research: The Case of the </w:t>
      </w:r>
      <w:r w:rsidR="004D371D" w:rsidRPr="004D371D">
        <w:tab/>
      </w:r>
      <w:r w:rsidR="004D371D" w:rsidRPr="004D371D">
        <w:tab/>
      </w:r>
      <w:r w:rsidR="004D371D" w:rsidRPr="004D371D">
        <w:tab/>
      </w:r>
      <w:r w:rsidR="004D371D" w:rsidRPr="004D371D">
        <w:tab/>
      </w:r>
      <w:r w:rsidR="004D371D" w:rsidRPr="004D371D">
        <w:tab/>
      </w:r>
      <w:r w:rsidR="004D371D" w:rsidRPr="004D371D">
        <w:tab/>
      </w:r>
      <w:r w:rsidR="004D371D" w:rsidRPr="004D371D">
        <w:tab/>
      </w:r>
      <w:r w:rsidR="004D371D" w:rsidRPr="004D371D">
        <w:tab/>
      </w:r>
      <w:r w:rsidR="004D371D" w:rsidRPr="004D371D">
        <w:tab/>
        <w:t>Tuskegee Syphilis Experiment</w:t>
      </w:r>
    </w:p>
    <w:p w:rsidR="00A924A2" w:rsidRDefault="00A924A2" w:rsidP="00F105FB">
      <w:pPr>
        <w:pStyle w:val="NoSpacing"/>
      </w:pPr>
    </w:p>
    <w:p w:rsidR="00BC495B" w:rsidRDefault="00BC495B" w:rsidP="00F105FB">
      <w:pPr>
        <w:pStyle w:val="NoSpacing"/>
      </w:pPr>
    </w:p>
    <w:p w:rsidR="00730E72" w:rsidRDefault="00730E72" w:rsidP="004D371D"/>
    <w:p w:rsidR="00730E72" w:rsidRDefault="00730E72" w:rsidP="004D371D"/>
    <w:p w:rsidR="00730E72" w:rsidRDefault="00730E72" w:rsidP="004D371D"/>
    <w:p w:rsidR="004D371D" w:rsidRPr="00DB6B2B" w:rsidRDefault="00082E84" w:rsidP="004D371D">
      <w:pPr>
        <w:rPr>
          <w:b/>
          <w:color w:val="943634" w:themeColor="accent2" w:themeShade="BF"/>
        </w:rPr>
      </w:pPr>
      <w:r>
        <w:t>02/02</w:t>
      </w:r>
      <w:r w:rsidR="006F6A28">
        <w:t xml:space="preserve"> ~</w:t>
      </w:r>
      <w:r w:rsidR="004D371D">
        <w:tab/>
        <w:t>Culture &amp; Media</w:t>
      </w:r>
      <w:r w:rsidR="004D371D">
        <w:tab/>
      </w:r>
      <w:r w:rsidR="004D371D">
        <w:tab/>
      </w:r>
      <w:r w:rsidR="004D371D">
        <w:tab/>
      </w:r>
      <w:r w:rsidR="004D371D">
        <w:tab/>
      </w:r>
      <w:r w:rsidR="004D371D">
        <w:tab/>
        <w:t>Ch 3, pp. 75-113 (Conley)</w:t>
      </w:r>
      <w:r w:rsidR="00A924A2">
        <w:t xml:space="preserve">; </w:t>
      </w:r>
      <w:r w:rsidR="00A924A2" w:rsidRPr="00DB6B2B">
        <w:rPr>
          <w:b/>
          <w:color w:val="943634" w:themeColor="accent2" w:themeShade="BF"/>
        </w:rPr>
        <w:t>Ch 3 QUIZ</w:t>
      </w:r>
    </w:p>
    <w:p w:rsidR="00F1495D" w:rsidRDefault="00F1495D" w:rsidP="00F105FB">
      <w:pPr>
        <w:pStyle w:val="NoSpacing"/>
      </w:pPr>
    </w:p>
    <w:p w:rsidR="008A648F" w:rsidRDefault="00082E84" w:rsidP="00F1495D">
      <w:r>
        <w:t xml:space="preserve">02/04 </w:t>
      </w:r>
      <w:r w:rsidR="004D371D">
        <w:tab/>
        <w:t>Culture &amp; Media</w:t>
      </w:r>
      <w:r w:rsidR="004D371D">
        <w:tab/>
      </w:r>
      <w:r w:rsidR="004D371D">
        <w:tab/>
      </w:r>
      <w:r w:rsidR="004D371D">
        <w:tab/>
      </w:r>
      <w:r w:rsidR="004D371D">
        <w:tab/>
      </w:r>
      <w:r w:rsidR="004D371D">
        <w:tab/>
        <w:t xml:space="preserve">*Lovely Hula Hands: Corporate </w:t>
      </w:r>
      <w:r w:rsidR="004D371D">
        <w:tab/>
      </w:r>
      <w:r w:rsidR="004D371D">
        <w:tab/>
      </w:r>
      <w:r w:rsidR="004D371D">
        <w:tab/>
      </w:r>
      <w:r w:rsidR="004D371D">
        <w:tab/>
      </w:r>
      <w:r w:rsidR="004D371D">
        <w:tab/>
      </w:r>
      <w:r w:rsidR="004D371D">
        <w:tab/>
      </w:r>
      <w:r w:rsidR="004D371D">
        <w:tab/>
      </w:r>
      <w:r w:rsidR="004D371D">
        <w:tab/>
      </w:r>
      <w:r w:rsidR="004D371D">
        <w:tab/>
        <w:t xml:space="preserve">Tourism &amp; the Prostitution of Hawaiian </w:t>
      </w:r>
      <w:r w:rsidR="004D371D">
        <w:tab/>
      </w:r>
      <w:r w:rsidR="004D371D">
        <w:tab/>
      </w:r>
      <w:r w:rsidR="004D371D">
        <w:tab/>
      </w:r>
      <w:r w:rsidR="004D371D">
        <w:tab/>
      </w:r>
      <w:r w:rsidR="004D371D">
        <w:tab/>
      </w:r>
      <w:r w:rsidR="004D371D">
        <w:tab/>
      </w:r>
      <w:r w:rsidR="004D371D">
        <w:tab/>
      </w:r>
      <w:r w:rsidR="004D371D">
        <w:tab/>
      </w:r>
      <w:r w:rsidR="004D371D">
        <w:tab/>
        <w:t>Cultur</w:t>
      </w:r>
      <w:r>
        <w:t>e</w:t>
      </w:r>
    </w:p>
    <w:p w:rsidR="00650E99" w:rsidRDefault="00650E99" w:rsidP="00F105FB">
      <w:pPr>
        <w:pStyle w:val="NoSpacing"/>
      </w:pPr>
    </w:p>
    <w:p w:rsidR="00F1495D" w:rsidRDefault="00082E84" w:rsidP="00F105FB">
      <w:pPr>
        <w:pStyle w:val="NoSpacing"/>
      </w:pPr>
      <w:r>
        <w:t>02/09</w:t>
      </w:r>
      <w:r w:rsidR="004D371D">
        <w:tab/>
        <w:t>wiggle room | Exam I Review</w:t>
      </w:r>
    </w:p>
    <w:p w:rsidR="00650E99" w:rsidRDefault="00650E99" w:rsidP="00F105FB">
      <w:pPr>
        <w:pStyle w:val="NoSpacing"/>
      </w:pPr>
    </w:p>
    <w:p w:rsidR="008A648F" w:rsidRDefault="00082E84" w:rsidP="00F105FB">
      <w:pPr>
        <w:pStyle w:val="NoSpacing"/>
        <w:rPr>
          <w:b/>
        </w:rPr>
      </w:pPr>
      <w:r>
        <w:t>02/11</w:t>
      </w:r>
      <w:r w:rsidR="00F27450">
        <w:tab/>
      </w:r>
      <w:r w:rsidR="00F27450" w:rsidRPr="000B1C19">
        <w:rPr>
          <w:b/>
        </w:rPr>
        <w:t>Exam I</w:t>
      </w:r>
    </w:p>
    <w:p w:rsidR="00AA4204" w:rsidRDefault="00AA4204" w:rsidP="00F105FB">
      <w:pPr>
        <w:pStyle w:val="NoSpacing"/>
        <w:rPr>
          <w:b/>
        </w:rPr>
      </w:pPr>
    </w:p>
    <w:p w:rsidR="00650E99" w:rsidRDefault="00650E99" w:rsidP="00F105FB">
      <w:pPr>
        <w:pStyle w:val="NoSpacing"/>
        <w:rPr>
          <w:b/>
        </w:rPr>
      </w:pPr>
    </w:p>
    <w:p w:rsidR="00650E99" w:rsidRDefault="00650E99" w:rsidP="00F105FB">
      <w:pPr>
        <w:pStyle w:val="NoSpacing"/>
        <w:rPr>
          <w:b/>
        </w:rPr>
      </w:pPr>
    </w:p>
    <w:p w:rsidR="00AA4204" w:rsidRPr="00AA4204" w:rsidRDefault="00082E84" w:rsidP="00F105FB">
      <w:pPr>
        <w:pStyle w:val="NoSpacing"/>
      </w:pPr>
      <w:r>
        <w:t>02/16</w:t>
      </w:r>
      <w:r w:rsidR="00AA4204">
        <w:tab/>
        <w:t>Discussion: Exam</w:t>
      </w:r>
      <w:r w:rsidR="00F8114E">
        <w:t xml:space="preserve"> I, Early Assessment</w:t>
      </w:r>
    </w:p>
    <w:p w:rsidR="00A924A2" w:rsidRDefault="00A924A2" w:rsidP="00F105FB">
      <w:pPr>
        <w:pStyle w:val="NoSpacing"/>
      </w:pPr>
    </w:p>
    <w:p w:rsidR="003778C5" w:rsidRPr="009460CA" w:rsidRDefault="00082E84" w:rsidP="00C9415E">
      <w:r>
        <w:t>02/18</w:t>
      </w:r>
      <w:r w:rsidR="006F6A28">
        <w:t xml:space="preserve"> </w:t>
      </w:r>
      <w:r w:rsidR="003778C5">
        <w:tab/>
      </w:r>
      <w:r w:rsidR="009460CA">
        <w:rPr>
          <w:i/>
        </w:rPr>
        <w:t>Service Learning Reflection Activity</w:t>
      </w:r>
      <w:r w:rsidR="00C9415E">
        <w:rPr>
          <w:i/>
        </w:rPr>
        <w:t xml:space="preserve"> #1</w:t>
      </w:r>
      <w:r w:rsidR="009460CA">
        <w:rPr>
          <w:i/>
        </w:rPr>
        <w:tab/>
      </w:r>
      <w:r w:rsidR="009460CA">
        <w:rPr>
          <w:i/>
        </w:rPr>
        <w:tab/>
      </w:r>
      <w:r w:rsidR="00C9415E">
        <w:rPr>
          <w:i/>
        </w:rPr>
        <w:tab/>
      </w:r>
      <w:r w:rsidR="00C9415E">
        <w:t>Bring at least one journal entry to class.</w:t>
      </w:r>
      <w:r w:rsidR="009460CA">
        <w:t xml:space="preserve"> </w:t>
      </w:r>
      <w:r w:rsidR="00C9415E">
        <w:t xml:space="preserve"> </w:t>
      </w:r>
    </w:p>
    <w:p w:rsidR="003778C5" w:rsidRDefault="003778C5" w:rsidP="00930F15"/>
    <w:p w:rsidR="003778C5" w:rsidRDefault="003778C5" w:rsidP="00930F15"/>
    <w:p w:rsidR="00730E72" w:rsidRPr="00730E72" w:rsidRDefault="00730E72" w:rsidP="00730E72">
      <w:pPr>
        <w:pStyle w:val="NoSpacing"/>
      </w:pPr>
    </w:p>
    <w:p w:rsidR="003778C5" w:rsidRDefault="003778C5" w:rsidP="003778C5">
      <w:pPr>
        <w:pStyle w:val="NoSpacing"/>
        <w:jc w:val="center"/>
      </w:pPr>
      <w:r>
        <w:t>~~~ Early Academic Assessment period ends, 02/22 ~~~</w:t>
      </w:r>
    </w:p>
    <w:p w:rsidR="003778C5" w:rsidRDefault="003778C5" w:rsidP="003778C5">
      <w:pPr>
        <w:pStyle w:val="NoSpacing"/>
        <w:jc w:val="center"/>
      </w:pPr>
    </w:p>
    <w:p w:rsidR="00730E72" w:rsidRPr="003778C5" w:rsidRDefault="00730E72" w:rsidP="003778C5">
      <w:pPr>
        <w:pStyle w:val="NoSpacing"/>
        <w:jc w:val="center"/>
      </w:pPr>
    </w:p>
    <w:p w:rsidR="003778C5" w:rsidRDefault="003778C5" w:rsidP="00930F15"/>
    <w:p w:rsidR="00930F15" w:rsidRPr="00A924A2" w:rsidRDefault="003778C5" w:rsidP="00930F15">
      <w:r>
        <w:t xml:space="preserve">02/23 </w:t>
      </w:r>
      <w:r w:rsidR="006F6A28">
        <w:t>~</w:t>
      </w:r>
      <w:r w:rsidR="004D371D">
        <w:tab/>
      </w:r>
      <w:r w:rsidR="004D371D" w:rsidRPr="004D371D">
        <w:t>Socialization &amp; the Construction of Reality</w:t>
      </w:r>
      <w:r w:rsidR="00930F15">
        <w:tab/>
      </w:r>
      <w:r w:rsidR="00930F15">
        <w:tab/>
        <w:t>Ch 4, pp.117-149 (Conley)</w:t>
      </w:r>
      <w:r w:rsidR="00A924A2">
        <w:t xml:space="preserve">; </w:t>
      </w:r>
      <w:r w:rsidR="00A924A2" w:rsidRPr="00DB6B2B">
        <w:rPr>
          <w:b/>
          <w:color w:val="943634" w:themeColor="accent2" w:themeShade="BF"/>
        </w:rPr>
        <w:t>Ch 4 QUIZ</w:t>
      </w:r>
    </w:p>
    <w:p w:rsidR="00187647" w:rsidRDefault="00187647" w:rsidP="00F105FB">
      <w:pPr>
        <w:pStyle w:val="NoSpacing"/>
      </w:pPr>
    </w:p>
    <w:p w:rsidR="00A924A2" w:rsidRDefault="003778C5" w:rsidP="00930F15">
      <w:r>
        <w:t>02/25</w:t>
      </w:r>
      <w:r w:rsidR="00082E84">
        <w:t xml:space="preserve"> </w:t>
      </w:r>
      <w:r w:rsidR="004D371D">
        <w:tab/>
      </w:r>
      <w:r w:rsidR="004D371D" w:rsidRPr="004D371D">
        <w:t>Socialization &amp; the Construction of Reality</w:t>
      </w:r>
      <w:r w:rsidR="00930F15">
        <w:tab/>
      </w:r>
      <w:r w:rsidR="00930F15">
        <w:tab/>
        <w:t>*The Egg and the Sperm</w:t>
      </w:r>
    </w:p>
    <w:p w:rsidR="00A924A2" w:rsidRPr="00DB6B2B" w:rsidRDefault="00A924A2" w:rsidP="00650E99">
      <w:pPr>
        <w:rPr>
          <w:b/>
        </w:rPr>
      </w:pPr>
      <w:r>
        <w:tab/>
      </w:r>
      <w:r>
        <w:tab/>
      </w:r>
      <w:r>
        <w:tab/>
      </w:r>
      <w:r>
        <w:tab/>
      </w:r>
      <w:r>
        <w:tab/>
      </w:r>
      <w:r>
        <w:tab/>
      </w:r>
      <w:r>
        <w:tab/>
      </w:r>
      <w:r>
        <w:tab/>
      </w:r>
      <w:r w:rsidR="00082E84">
        <w:rPr>
          <w:b/>
          <w:color w:val="76923C" w:themeColor="accent3" w:themeShade="BF"/>
        </w:rPr>
        <w:t xml:space="preserve"> </w:t>
      </w:r>
    </w:p>
    <w:p w:rsidR="003778C5" w:rsidRDefault="003778C5" w:rsidP="00930F15"/>
    <w:p w:rsidR="003778C5" w:rsidRDefault="003778C5" w:rsidP="00930F15"/>
    <w:p w:rsidR="00930F15" w:rsidRPr="00A924A2" w:rsidRDefault="003778C5" w:rsidP="00930F15">
      <w:r>
        <w:t>03/01</w:t>
      </w:r>
      <w:r w:rsidR="006F6A28">
        <w:t xml:space="preserve"> ~</w:t>
      </w:r>
      <w:r w:rsidR="004D371D">
        <w:tab/>
      </w:r>
      <w:r w:rsidR="004D371D" w:rsidRPr="004D371D">
        <w:t>Social Control &amp; Deviance</w:t>
      </w:r>
      <w:r w:rsidR="00DB6B2B">
        <w:tab/>
      </w:r>
      <w:r w:rsidR="00DB6B2B">
        <w:tab/>
      </w:r>
      <w:r w:rsidR="00DB6B2B">
        <w:tab/>
      </w:r>
      <w:r w:rsidR="00DB6B2B">
        <w:tab/>
        <w:t>Ch 6, pp.</w:t>
      </w:r>
      <w:r w:rsidR="00930F15">
        <w:t>187-233 (Conley)</w:t>
      </w:r>
      <w:r w:rsidR="00A924A2">
        <w:t xml:space="preserve">; </w:t>
      </w:r>
      <w:r w:rsidR="00A924A2" w:rsidRPr="00DB6B2B">
        <w:rPr>
          <w:b/>
          <w:color w:val="943634" w:themeColor="accent2" w:themeShade="BF"/>
        </w:rPr>
        <w:t>Ch 6 QUIZ</w:t>
      </w:r>
    </w:p>
    <w:p w:rsidR="00F1495D" w:rsidRDefault="00F1495D" w:rsidP="00F105FB">
      <w:pPr>
        <w:pStyle w:val="NoSpacing"/>
      </w:pPr>
    </w:p>
    <w:p w:rsidR="00930F15" w:rsidRDefault="003778C5" w:rsidP="003778C5">
      <w:pPr>
        <w:pStyle w:val="NoSpacing"/>
      </w:pPr>
      <w:r>
        <w:t>03/03</w:t>
      </w:r>
      <w:r w:rsidR="00082E84">
        <w:t xml:space="preserve"> </w:t>
      </w:r>
      <w:r w:rsidR="004D371D">
        <w:tab/>
      </w:r>
      <w:r w:rsidR="004D371D" w:rsidRPr="004D371D">
        <w:t xml:space="preserve">Social Control &amp; Deviance  </w:t>
      </w:r>
      <w:r w:rsidR="00930F15">
        <w:tab/>
      </w:r>
      <w:r w:rsidR="00930F15">
        <w:tab/>
      </w:r>
      <w:r w:rsidR="00930F15">
        <w:tab/>
      </w:r>
      <w:r w:rsidR="00930F15">
        <w:tab/>
        <w:t>*The New Jim Crow</w:t>
      </w:r>
    </w:p>
    <w:p w:rsidR="00930F15" w:rsidRDefault="00930F15" w:rsidP="00930F15">
      <w:r>
        <w:tab/>
      </w:r>
      <w:r>
        <w:tab/>
      </w:r>
      <w:r>
        <w:tab/>
      </w:r>
      <w:r>
        <w:tab/>
      </w:r>
      <w:r>
        <w:tab/>
      </w:r>
      <w:r>
        <w:tab/>
      </w:r>
      <w:r>
        <w:tab/>
      </w:r>
      <w:r>
        <w:tab/>
        <w:t>*The Mark of a Criminal Record</w:t>
      </w:r>
    </w:p>
    <w:p w:rsidR="003778C5" w:rsidRDefault="003778C5" w:rsidP="00930F15"/>
    <w:p w:rsidR="00D8251C" w:rsidRPr="00DB6B2B" w:rsidRDefault="00930F15" w:rsidP="00930F15">
      <w:pPr>
        <w:rPr>
          <w:b/>
          <w:color w:val="76923C" w:themeColor="accent3" w:themeShade="BF"/>
        </w:rPr>
      </w:pPr>
      <w:r>
        <w:tab/>
      </w:r>
      <w:r>
        <w:tab/>
      </w:r>
      <w:r>
        <w:tab/>
      </w:r>
      <w:r>
        <w:tab/>
      </w:r>
      <w:r>
        <w:tab/>
      </w:r>
      <w:r>
        <w:tab/>
      </w:r>
      <w:r>
        <w:tab/>
      </w:r>
      <w:r>
        <w:tab/>
      </w:r>
      <w:r w:rsidR="00082E84">
        <w:rPr>
          <w:b/>
          <w:color w:val="76923C" w:themeColor="accent3" w:themeShade="BF"/>
        </w:rPr>
        <w:t xml:space="preserve"> </w:t>
      </w:r>
      <w:r w:rsidRPr="00DB6B2B">
        <w:rPr>
          <w:b/>
          <w:color w:val="76923C" w:themeColor="accent3" w:themeShade="BF"/>
        </w:rPr>
        <w:t xml:space="preserve"> </w:t>
      </w:r>
      <w:r w:rsidR="00774EEE" w:rsidRPr="00DB6B2B">
        <w:rPr>
          <w:b/>
          <w:color w:val="76923C" w:themeColor="accent3" w:themeShade="BF"/>
        </w:rPr>
        <w:t xml:space="preserve"> </w:t>
      </w:r>
    </w:p>
    <w:p w:rsidR="00930F15" w:rsidRPr="00A924A2" w:rsidRDefault="003778C5" w:rsidP="00930F15">
      <w:r>
        <w:t>03/08</w:t>
      </w:r>
      <w:r w:rsidR="006F6A28">
        <w:t xml:space="preserve"> ~</w:t>
      </w:r>
      <w:r w:rsidR="00F27450">
        <w:tab/>
      </w:r>
      <w:r w:rsidR="004D371D" w:rsidRPr="004D371D">
        <w:t>Strati</w:t>
      </w:r>
      <w:r w:rsidR="00BD4EFE">
        <w:t xml:space="preserve">fication </w:t>
      </w:r>
      <w:r w:rsidR="00930F15">
        <w:tab/>
      </w:r>
      <w:r w:rsidR="00930F15">
        <w:tab/>
      </w:r>
      <w:r w:rsidR="00930F15">
        <w:tab/>
      </w:r>
      <w:r w:rsidR="00BD4EFE">
        <w:tab/>
      </w:r>
      <w:r w:rsidR="00BD4EFE">
        <w:tab/>
      </w:r>
      <w:r w:rsidR="00BD4EFE">
        <w:tab/>
      </w:r>
      <w:r w:rsidR="00DB6B2B">
        <w:t>Ch 7, pp.</w:t>
      </w:r>
      <w:r w:rsidR="00930F15">
        <w:t>237-273 (Conley)</w:t>
      </w:r>
      <w:r w:rsidR="00A924A2">
        <w:t xml:space="preserve">; </w:t>
      </w:r>
      <w:r w:rsidR="00A924A2" w:rsidRPr="00DB6B2B">
        <w:rPr>
          <w:b/>
          <w:color w:val="C00000"/>
        </w:rPr>
        <w:t>Ch 7 QUIZ</w:t>
      </w:r>
    </w:p>
    <w:p w:rsidR="00187647" w:rsidRDefault="00082E84" w:rsidP="00930F15">
      <w:r>
        <w:t xml:space="preserve"> </w:t>
      </w:r>
    </w:p>
    <w:p w:rsidR="00930F15" w:rsidRDefault="003778C5" w:rsidP="00930F15">
      <w:r>
        <w:t>03/10</w:t>
      </w:r>
      <w:r w:rsidR="006F6A28">
        <w:t xml:space="preserve"> </w:t>
      </w:r>
      <w:r w:rsidR="00082E84">
        <w:tab/>
        <w:t xml:space="preserve">Stratification </w:t>
      </w:r>
      <w:r w:rsidR="00082E84">
        <w:tab/>
      </w:r>
      <w:r w:rsidR="00082E84">
        <w:tab/>
      </w:r>
      <w:r w:rsidR="00082E84">
        <w:tab/>
      </w:r>
      <w:r w:rsidR="00082E84">
        <w:tab/>
      </w:r>
      <w:r w:rsidR="00082E84">
        <w:tab/>
      </w:r>
      <w:r w:rsidR="00082E84">
        <w:tab/>
      </w:r>
      <w:r w:rsidR="00930F15">
        <w:t>*Savage Inequalities</w:t>
      </w:r>
    </w:p>
    <w:p w:rsidR="003778C5" w:rsidRDefault="003778C5" w:rsidP="00187647"/>
    <w:p w:rsidR="00730E72" w:rsidRPr="00730E72" w:rsidRDefault="00730E72" w:rsidP="00730E72">
      <w:pPr>
        <w:pStyle w:val="NoSpacing"/>
      </w:pPr>
    </w:p>
    <w:p w:rsidR="00187647" w:rsidRPr="00DB6B2B" w:rsidRDefault="00930F15" w:rsidP="00187647">
      <w:pPr>
        <w:rPr>
          <w:b/>
          <w:color w:val="76923C" w:themeColor="accent3" w:themeShade="BF"/>
        </w:rPr>
      </w:pPr>
      <w:r>
        <w:tab/>
      </w:r>
      <w:r>
        <w:tab/>
      </w:r>
      <w:r>
        <w:tab/>
      </w:r>
      <w:r>
        <w:tab/>
      </w:r>
      <w:r>
        <w:tab/>
      </w:r>
      <w:r>
        <w:tab/>
      </w:r>
      <w:r>
        <w:tab/>
      </w:r>
      <w:r>
        <w:tab/>
      </w:r>
      <w:r w:rsidR="00082E84">
        <w:rPr>
          <w:b/>
          <w:color w:val="76923C" w:themeColor="accent3" w:themeShade="BF"/>
        </w:rPr>
        <w:t xml:space="preserve"> </w:t>
      </w:r>
    </w:p>
    <w:p w:rsidR="003778C5" w:rsidRDefault="003778C5" w:rsidP="003778C5">
      <w:pPr>
        <w:pStyle w:val="NoSpacing"/>
        <w:jc w:val="center"/>
      </w:pPr>
      <w:r>
        <w:t>~~~ Spring Break, 03/14 – 03/19 ~~~</w:t>
      </w:r>
    </w:p>
    <w:p w:rsidR="003778C5" w:rsidRDefault="003778C5" w:rsidP="003778C5">
      <w:pPr>
        <w:pStyle w:val="NoSpacing"/>
        <w:jc w:val="center"/>
      </w:pPr>
    </w:p>
    <w:p w:rsidR="00730E72" w:rsidRDefault="00730E72" w:rsidP="003778C5">
      <w:pPr>
        <w:pStyle w:val="NoSpacing"/>
        <w:jc w:val="center"/>
      </w:pPr>
    </w:p>
    <w:p w:rsidR="008A509B" w:rsidRDefault="008A509B" w:rsidP="00F105FB">
      <w:pPr>
        <w:pStyle w:val="NoSpacing"/>
      </w:pPr>
      <w:r>
        <w:t xml:space="preserve"> </w:t>
      </w:r>
    </w:p>
    <w:p w:rsidR="00CA62E0" w:rsidRDefault="008A509B" w:rsidP="00F105FB">
      <w:pPr>
        <w:pStyle w:val="NoSpacing"/>
      </w:pPr>
      <w:r>
        <w:t>03/22</w:t>
      </w:r>
      <w:r w:rsidR="00810861">
        <w:tab/>
      </w:r>
      <w:r w:rsidR="00810861" w:rsidRPr="00810861">
        <w:rPr>
          <w:i/>
        </w:rPr>
        <w:t>Service Learning Reflection Activity</w:t>
      </w:r>
      <w:r w:rsidR="00C9415E">
        <w:rPr>
          <w:i/>
        </w:rPr>
        <w:t xml:space="preserve"> #2</w:t>
      </w:r>
      <w:r w:rsidR="00810861">
        <w:t xml:space="preserve"> | </w:t>
      </w:r>
      <w:r w:rsidR="004D371D">
        <w:t>Exam II Review</w:t>
      </w:r>
    </w:p>
    <w:p w:rsidR="00187647" w:rsidRDefault="00187647" w:rsidP="00F105FB">
      <w:pPr>
        <w:pStyle w:val="NoSpacing"/>
      </w:pPr>
    </w:p>
    <w:p w:rsidR="008A648F" w:rsidRDefault="008A509B" w:rsidP="00F105FB">
      <w:pPr>
        <w:pStyle w:val="NoSpacing"/>
        <w:rPr>
          <w:b/>
        </w:rPr>
      </w:pPr>
      <w:r>
        <w:t>03/24</w:t>
      </w:r>
      <w:r w:rsidR="007324FC">
        <w:tab/>
      </w:r>
      <w:r w:rsidR="007324FC" w:rsidRPr="000B1C19">
        <w:rPr>
          <w:b/>
        </w:rPr>
        <w:t>Exam II</w:t>
      </w:r>
    </w:p>
    <w:p w:rsidR="008A509B" w:rsidRDefault="008A509B" w:rsidP="00F105FB">
      <w:pPr>
        <w:pStyle w:val="NoSpacing"/>
      </w:pPr>
      <w:r>
        <w:rPr>
          <w:b/>
        </w:rPr>
        <w:tab/>
      </w:r>
      <w:r>
        <w:rPr>
          <w:i/>
        </w:rPr>
        <w:t>*Final day to withdraw from class (with instructor permission) is 03/27</w:t>
      </w:r>
    </w:p>
    <w:p w:rsidR="00BE547D" w:rsidRDefault="00BE547D" w:rsidP="00F105FB">
      <w:pPr>
        <w:pStyle w:val="NoSpacing"/>
        <w:rPr>
          <w:i/>
        </w:rPr>
      </w:pPr>
    </w:p>
    <w:p w:rsidR="00F8114E" w:rsidRPr="00F8114E" w:rsidRDefault="008A509B" w:rsidP="00F105FB">
      <w:pPr>
        <w:pStyle w:val="NoSpacing"/>
        <w:rPr>
          <w:i/>
        </w:rPr>
      </w:pPr>
      <w:r>
        <w:t xml:space="preserve"> </w:t>
      </w:r>
    </w:p>
    <w:p w:rsidR="00F8114E" w:rsidRDefault="00F8114E" w:rsidP="00F105FB">
      <w:pPr>
        <w:pStyle w:val="NoSpacing"/>
      </w:pPr>
    </w:p>
    <w:p w:rsidR="00736AB3" w:rsidRPr="00A924A2" w:rsidRDefault="008A509B" w:rsidP="00F105FB">
      <w:pPr>
        <w:pStyle w:val="NoSpacing"/>
      </w:pPr>
      <w:r>
        <w:t>03/29</w:t>
      </w:r>
      <w:r w:rsidR="006F6A28">
        <w:t xml:space="preserve"> ~</w:t>
      </w:r>
      <w:r w:rsidR="00930F15">
        <w:tab/>
      </w:r>
      <w:r w:rsidR="00930F15" w:rsidRPr="00930F15">
        <w:t>Sex, Gender, &amp; Sexuality</w:t>
      </w:r>
      <w:r w:rsidR="00736AB3">
        <w:tab/>
      </w:r>
      <w:r w:rsidR="00736AB3">
        <w:tab/>
      </w:r>
      <w:r w:rsidR="00736AB3">
        <w:tab/>
      </w:r>
      <w:r w:rsidR="00736AB3">
        <w:tab/>
      </w:r>
      <w:r w:rsidR="00DB6B2B">
        <w:t>Ch 8, pp.</w:t>
      </w:r>
      <w:r w:rsidR="00736AB3" w:rsidRPr="00736AB3">
        <w:t>277-319 (Conley)</w:t>
      </w:r>
      <w:r w:rsidR="00A924A2">
        <w:t xml:space="preserve">; </w:t>
      </w:r>
      <w:r w:rsidR="00A924A2" w:rsidRPr="00DB6B2B">
        <w:rPr>
          <w:b/>
          <w:color w:val="C00000"/>
        </w:rPr>
        <w:t>Ch 8 QUIZ</w:t>
      </w:r>
    </w:p>
    <w:p w:rsidR="00A924A2" w:rsidRDefault="00A924A2" w:rsidP="00F105FB">
      <w:pPr>
        <w:pStyle w:val="NoSpacing"/>
        <w:rPr>
          <w:i/>
        </w:rPr>
      </w:pPr>
    </w:p>
    <w:p w:rsidR="008A648F" w:rsidRDefault="008A509B" w:rsidP="00774EEE">
      <w:r>
        <w:t>03/31</w:t>
      </w:r>
      <w:r w:rsidR="00930F15">
        <w:tab/>
      </w:r>
      <w:r w:rsidR="00930F15" w:rsidRPr="00930F15">
        <w:t>Sex, Gender, &amp; Sexuality</w:t>
      </w:r>
      <w:r w:rsidR="00774EEE">
        <w:tab/>
      </w:r>
      <w:r w:rsidR="00774EEE">
        <w:tab/>
      </w:r>
      <w:r w:rsidR="00774EEE">
        <w:tab/>
      </w:r>
      <w:r w:rsidR="00774EEE">
        <w:tab/>
        <w:t xml:space="preserve">*R. Kelly’s </w:t>
      </w:r>
      <w:r w:rsidR="00736AB3">
        <w:t>Transchild</w:t>
      </w:r>
      <w:r w:rsidR="00DB6B2B">
        <w:t>; *</w:t>
      </w:r>
      <w:r w:rsidR="00774EEE">
        <w:t xml:space="preserve">How </w:t>
      </w:r>
      <w:r w:rsidR="00736AB3">
        <w:t xml:space="preserve">Boys </w:t>
      </w:r>
      <w:r w:rsidR="00774EEE">
        <w:tab/>
      </w:r>
      <w:r w:rsidR="00774EEE">
        <w:tab/>
      </w:r>
      <w:r w:rsidR="00774EEE">
        <w:tab/>
      </w:r>
      <w:r w:rsidR="00774EEE">
        <w:tab/>
      </w:r>
      <w:r w:rsidR="00774EEE">
        <w:tab/>
      </w:r>
      <w:r w:rsidR="00774EEE">
        <w:tab/>
      </w:r>
      <w:r w:rsidR="00774EEE">
        <w:tab/>
      </w:r>
      <w:r w:rsidR="00774EEE">
        <w:tab/>
      </w:r>
      <w:r w:rsidR="00774EEE">
        <w:tab/>
        <w:t xml:space="preserve">Teach Each Other to Be </w:t>
      </w:r>
      <w:r w:rsidR="00736AB3">
        <w:t>Boy</w:t>
      </w:r>
      <w:r w:rsidR="00774EEE">
        <w:t xml:space="preserve">s; *The </w:t>
      </w:r>
      <w:r w:rsidR="00774EEE">
        <w:tab/>
      </w:r>
      <w:r w:rsidR="00774EEE">
        <w:tab/>
      </w:r>
      <w:r w:rsidR="00774EEE">
        <w:tab/>
      </w:r>
      <w:r w:rsidR="00774EEE">
        <w:tab/>
      </w:r>
      <w:r w:rsidR="00774EEE">
        <w:tab/>
      </w:r>
      <w:r w:rsidR="00774EEE">
        <w:tab/>
      </w:r>
      <w:r w:rsidR="00774EEE">
        <w:tab/>
      </w:r>
      <w:r w:rsidR="00774EEE">
        <w:tab/>
      </w:r>
      <w:r w:rsidR="00774EEE">
        <w:tab/>
        <w:t xml:space="preserve">Case for Raising Feminist </w:t>
      </w:r>
      <w:r w:rsidR="00736AB3">
        <w:t>Boys</w:t>
      </w:r>
    </w:p>
    <w:p w:rsidR="00774EEE" w:rsidRDefault="00F8114E" w:rsidP="00F105FB">
      <w:pPr>
        <w:pStyle w:val="NoSpacing"/>
      </w:pPr>
      <w:r>
        <w:t xml:space="preserve"> </w:t>
      </w:r>
    </w:p>
    <w:p w:rsidR="00F1495D" w:rsidRPr="00D8251C" w:rsidRDefault="008A509B" w:rsidP="00D8251C">
      <w:pPr>
        <w:ind w:left="720" w:hanging="720"/>
        <w:rPr>
          <w:i/>
        </w:rPr>
      </w:pPr>
      <w:r>
        <w:t>04/05</w:t>
      </w:r>
      <w:r w:rsidR="006F6A28">
        <w:t xml:space="preserve"> ~</w:t>
      </w:r>
      <w:r w:rsidR="00930F15">
        <w:tab/>
      </w:r>
      <w:r w:rsidR="00930F15" w:rsidRPr="00930F15">
        <w:t>Race &amp; Ethnicity</w:t>
      </w:r>
      <w:r w:rsidR="00D8251C">
        <w:tab/>
      </w:r>
      <w:r w:rsidR="00D8251C">
        <w:tab/>
      </w:r>
      <w:r w:rsidR="00D8251C">
        <w:tab/>
      </w:r>
      <w:r w:rsidR="00D8251C">
        <w:tab/>
      </w:r>
      <w:r w:rsidR="00D8251C">
        <w:tab/>
      </w:r>
      <w:r w:rsidR="006F6A28">
        <w:t xml:space="preserve">Ch 9, pp.323-369 (Conley); </w:t>
      </w:r>
      <w:r w:rsidR="006F6A28" w:rsidRPr="00DB6B2B">
        <w:rPr>
          <w:b/>
          <w:color w:val="943634" w:themeColor="accent2" w:themeShade="BF"/>
        </w:rPr>
        <w:t>Ch 9 QUIZ</w:t>
      </w:r>
    </w:p>
    <w:p w:rsidR="00650E99" w:rsidRPr="00F1495D" w:rsidRDefault="00650E99" w:rsidP="00F1495D">
      <w:pPr>
        <w:pStyle w:val="NoSpacing"/>
        <w:rPr>
          <w:i/>
        </w:rPr>
      </w:pPr>
    </w:p>
    <w:p w:rsidR="008A509B" w:rsidRDefault="008A509B" w:rsidP="00D8251C">
      <w:r>
        <w:t>04/07</w:t>
      </w:r>
      <w:r w:rsidR="00D8251C">
        <w:tab/>
      </w:r>
      <w:r w:rsidR="00D8251C" w:rsidRPr="00930F15">
        <w:t>Race &amp; Ethnicity</w:t>
      </w:r>
      <w:r w:rsidR="00DB6B2B">
        <w:tab/>
      </w:r>
      <w:r w:rsidR="00DB6B2B">
        <w:tab/>
      </w:r>
      <w:r w:rsidR="00DB6B2B">
        <w:tab/>
      </w:r>
      <w:r w:rsidR="00DB6B2B">
        <w:tab/>
      </w:r>
      <w:r w:rsidR="00DB6B2B">
        <w:tab/>
      </w:r>
      <w:r>
        <w:t>*Defining Racism: Can We Talk?</w:t>
      </w:r>
    </w:p>
    <w:p w:rsidR="008A509B" w:rsidRDefault="008A509B" w:rsidP="008A509B">
      <w:pPr>
        <w:pStyle w:val="NoSpacing"/>
      </w:pPr>
    </w:p>
    <w:p w:rsidR="008A509B" w:rsidRPr="008A509B" w:rsidRDefault="008A509B" w:rsidP="008A509B">
      <w:pPr>
        <w:pStyle w:val="NoSpacing"/>
      </w:pPr>
    </w:p>
    <w:p w:rsidR="008A509B" w:rsidRDefault="008A509B" w:rsidP="00D8251C"/>
    <w:p w:rsidR="008A509B" w:rsidRDefault="008A509B" w:rsidP="008A509B">
      <w:r>
        <w:t>04/12</w:t>
      </w:r>
      <w:r w:rsidR="00D8251C">
        <w:tab/>
      </w:r>
      <w:r w:rsidR="00D8251C" w:rsidRPr="00736AB3">
        <w:t>Social Change | Resisting Oppression</w:t>
      </w:r>
      <w:r>
        <w:tab/>
      </w:r>
      <w:r>
        <w:tab/>
      </w:r>
      <w:r>
        <w:tab/>
        <w:t xml:space="preserve">*Visions of a Better Future: Creating a </w:t>
      </w:r>
    </w:p>
    <w:p w:rsidR="00650E99" w:rsidRPr="008A509B" w:rsidRDefault="008A509B" w:rsidP="008A509B">
      <w:pPr>
        <w:rPr>
          <w:i/>
        </w:rPr>
      </w:pPr>
      <w:r>
        <w:tab/>
      </w:r>
      <w:r>
        <w:tab/>
      </w:r>
      <w:r>
        <w:tab/>
      </w:r>
      <w:r>
        <w:tab/>
      </w:r>
      <w:r>
        <w:tab/>
      </w:r>
      <w:r>
        <w:tab/>
      </w:r>
      <w:r>
        <w:tab/>
      </w:r>
      <w:r>
        <w:tab/>
        <w:t xml:space="preserve">More Just World  </w:t>
      </w:r>
    </w:p>
    <w:p w:rsidR="00650E99" w:rsidRDefault="008A509B" w:rsidP="00F105FB">
      <w:pPr>
        <w:pStyle w:val="NoSpacing"/>
      </w:pPr>
      <w:r>
        <w:t>04/14</w:t>
      </w:r>
      <w:r w:rsidR="00736AB3">
        <w:tab/>
      </w:r>
      <w:r w:rsidR="00270A4D" w:rsidRPr="00736AB3">
        <w:t>Social Change | Resisting Oppression</w:t>
      </w:r>
      <w:r w:rsidR="00736AB3">
        <w:tab/>
      </w:r>
      <w:r w:rsidR="00736AB3">
        <w:tab/>
      </w:r>
      <w:r w:rsidR="00736AB3">
        <w:tab/>
      </w:r>
      <w:r w:rsidR="00270A4D">
        <w:rPr>
          <w:i/>
        </w:rPr>
        <w:t>… continued</w:t>
      </w:r>
      <w:r w:rsidR="00810861">
        <w:tab/>
      </w:r>
    </w:p>
    <w:p w:rsidR="008A509B" w:rsidRDefault="008A509B" w:rsidP="00F105FB">
      <w:pPr>
        <w:pStyle w:val="NoSpacing"/>
      </w:pPr>
    </w:p>
    <w:p w:rsidR="00270A4D" w:rsidRDefault="00270A4D" w:rsidP="00F105FB">
      <w:pPr>
        <w:pStyle w:val="NoSpacing"/>
      </w:pPr>
    </w:p>
    <w:p w:rsidR="008A509B" w:rsidRDefault="008A509B" w:rsidP="00F105FB">
      <w:pPr>
        <w:pStyle w:val="NoSpacing"/>
      </w:pPr>
    </w:p>
    <w:p w:rsidR="00500AB9" w:rsidRDefault="008A509B" w:rsidP="00F105FB">
      <w:pPr>
        <w:pStyle w:val="NoSpacing"/>
      </w:pPr>
      <w:r>
        <w:t>04/19</w:t>
      </w:r>
      <w:r w:rsidR="00736AB3">
        <w:tab/>
      </w:r>
      <w:r>
        <w:t>Celebration of Service Learning</w:t>
      </w:r>
      <w:r w:rsidR="00810861">
        <w:t xml:space="preserve"> (+ </w:t>
      </w:r>
      <w:r w:rsidR="00C9415E">
        <w:rPr>
          <w:i/>
        </w:rPr>
        <w:t>P</w:t>
      </w:r>
      <w:r w:rsidR="00810861">
        <w:rPr>
          <w:i/>
        </w:rPr>
        <w:t>ostflection</w:t>
      </w:r>
      <w:r w:rsidR="00810861">
        <w:t>)</w:t>
      </w:r>
      <w:r w:rsidR="00736AB3">
        <w:tab/>
      </w:r>
      <w:r w:rsidR="00736AB3">
        <w:tab/>
      </w:r>
      <w:r w:rsidR="00270A4D">
        <w:t>Service learning</w:t>
      </w:r>
      <w:r w:rsidR="00270A4D">
        <w:rPr>
          <w:i/>
        </w:rPr>
        <w:t xml:space="preserve"> assignment</w:t>
      </w:r>
      <w:r w:rsidR="008D7908">
        <w:rPr>
          <w:i/>
        </w:rPr>
        <w:t>s</w:t>
      </w:r>
      <w:r w:rsidR="00270A4D">
        <w:rPr>
          <w:i/>
        </w:rPr>
        <w:t xml:space="preserve"> </w:t>
      </w:r>
      <w:r w:rsidR="00270A4D">
        <w:t>DUE</w:t>
      </w:r>
      <w:r w:rsidR="00736AB3">
        <w:tab/>
      </w:r>
    </w:p>
    <w:p w:rsidR="00187647" w:rsidRDefault="00187647" w:rsidP="00F105FB">
      <w:pPr>
        <w:pStyle w:val="NoSpacing"/>
      </w:pPr>
    </w:p>
    <w:p w:rsidR="00F1495D" w:rsidRPr="00D8251C" w:rsidRDefault="008A509B" w:rsidP="00947930">
      <w:pPr>
        <w:pStyle w:val="NoSpacing"/>
      </w:pPr>
      <w:r>
        <w:t>04/21</w:t>
      </w:r>
      <w:r w:rsidR="00736AB3">
        <w:tab/>
        <w:t>wiggle room | Exam III Review</w:t>
      </w:r>
    </w:p>
    <w:p w:rsidR="00F1495D" w:rsidRDefault="00F1495D" w:rsidP="00947930">
      <w:pPr>
        <w:pStyle w:val="NoSpacing"/>
        <w:rPr>
          <w:b/>
        </w:rPr>
      </w:pPr>
    </w:p>
    <w:p w:rsidR="008A509B" w:rsidRDefault="008A509B" w:rsidP="00947930">
      <w:pPr>
        <w:pStyle w:val="NoSpacing"/>
      </w:pPr>
    </w:p>
    <w:p w:rsidR="008A509B" w:rsidRDefault="008A509B" w:rsidP="00947930">
      <w:pPr>
        <w:pStyle w:val="NoSpacing"/>
      </w:pPr>
    </w:p>
    <w:p w:rsidR="00F1495D" w:rsidRDefault="00F92C57" w:rsidP="00947930">
      <w:pPr>
        <w:pStyle w:val="NoSpacing"/>
      </w:pPr>
      <w:r>
        <w:t>05/02</w:t>
      </w:r>
      <w:r w:rsidR="00187647">
        <w:tab/>
      </w:r>
      <w:r w:rsidR="005B7161" w:rsidRPr="006F6A28">
        <w:rPr>
          <w:b/>
        </w:rPr>
        <w:t>FINAL EXAM</w:t>
      </w:r>
      <w:r w:rsidR="005B7161">
        <w:t xml:space="preserve"> </w:t>
      </w:r>
      <w:r>
        <w:t>(Monday</w:t>
      </w:r>
      <w:r w:rsidR="00DB6B2B">
        <w:t xml:space="preserve">) from </w:t>
      </w:r>
      <w:r>
        <w:t xml:space="preserve">1:20 pm to 3:50 </w:t>
      </w:r>
      <w:r w:rsidR="005B7161">
        <w:t>pm</w:t>
      </w:r>
      <w:r w:rsidR="002317E8">
        <w:t xml:space="preserve"> </w:t>
      </w:r>
      <w:r w:rsidR="00DB6B2B">
        <w:t xml:space="preserve"> </w:t>
      </w:r>
    </w:p>
    <w:p w:rsidR="00187647" w:rsidRDefault="00187647" w:rsidP="00947930">
      <w:pPr>
        <w:pStyle w:val="NoSpacing"/>
      </w:pPr>
    </w:p>
    <w:p w:rsidR="00187647" w:rsidRDefault="00187647" w:rsidP="00947930">
      <w:pPr>
        <w:pStyle w:val="NoSpacing"/>
      </w:pPr>
    </w:p>
    <w:p w:rsidR="00187647" w:rsidRDefault="00187647" w:rsidP="00947930">
      <w:pPr>
        <w:pStyle w:val="NoSpacing"/>
      </w:pPr>
    </w:p>
    <w:p w:rsidR="00187647" w:rsidRDefault="00187647" w:rsidP="00947930">
      <w:pPr>
        <w:pStyle w:val="NoSpacing"/>
      </w:pPr>
    </w:p>
    <w:p w:rsidR="00187647" w:rsidRDefault="00187647"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7F0991" w:rsidRDefault="007F0991" w:rsidP="00947930">
      <w:pPr>
        <w:pStyle w:val="NoSpacing"/>
      </w:pPr>
    </w:p>
    <w:p w:rsidR="00187647" w:rsidRPr="00947930" w:rsidRDefault="00187647" w:rsidP="00947930">
      <w:pPr>
        <w:pStyle w:val="NoSpacing"/>
      </w:pPr>
    </w:p>
    <w:p w:rsidR="002878A8" w:rsidRPr="00AD4AF3" w:rsidRDefault="002878A8" w:rsidP="002878A8">
      <w:pPr>
        <w:pBdr>
          <w:top w:val="doubleWave" w:sz="6" w:space="1" w:color="auto"/>
          <w:left w:val="doubleWave" w:sz="6" w:space="4" w:color="auto"/>
          <w:bottom w:val="doubleWave" w:sz="6" w:space="1" w:color="auto"/>
          <w:right w:val="doubleWave" w:sz="6" w:space="4" w:color="auto"/>
        </w:pBdr>
        <w:jc w:val="center"/>
        <w:rPr>
          <w:rFonts w:ascii="Jokerman" w:hAnsi="Jokerman"/>
        </w:rPr>
      </w:pPr>
      <w:r w:rsidRPr="00AD4AF3">
        <w:rPr>
          <w:rFonts w:ascii="Jokerman" w:hAnsi="Jokerman"/>
        </w:rPr>
        <w:t>Engaged Reading*</w:t>
      </w:r>
    </w:p>
    <w:p w:rsidR="002878A8" w:rsidRPr="00AD4AF3" w:rsidRDefault="002878A8" w:rsidP="002878A8"/>
    <w:p w:rsidR="002878A8" w:rsidRPr="00AD4AF3" w:rsidRDefault="002878A8" w:rsidP="002878A8">
      <w:r w:rsidRPr="00AD4AF3">
        <w:t>Reading provides opportunities to create new knowledge.  An author writes to communicate ideas or share experiences, but cannot possibly say all there is to say about any given topic.  Readers must bridge the gaps of meaning; as they do, they contribute their own assumptions, experiences, and ways of perceiving “reality.”  In this way, every act of engaged reading is a process of meaning creation.</w:t>
      </w:r>
    </w:p>
    <w:p w:rsidR="002878A8" w:rsidRDefault="002878A8" w:rsidP="002878A8"/>
    <w:p w:rsidR="002878A8" w:rsidRPr="00AD4AF3" w:rsidRDefault="002878A8" w:rsidP="002878A8"/>
    <w:p w:rsidR="002878A8" w:rsidRPr="00AD4AF3" w:rsidRDefault="002878A8" w:rsidP="002878A8">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Default="002878A8" w:rsidP="002878A8"/>
    <w:p w:rsidR="002878A8" w:rsidRPr="00AD4AF3" w:rsidRDefault="002878A8" w:rsidP="002878A8"/>
    <w:p w:rsidR="002878A8" w:rsidRPr="00AD4AF3" w:rsidRDefault="002878A8" w:rsidP="002878A8">
      <w:r w:rsidRPr="00AD4AF3">
        <w:t xml:space="preserve">Think about the following questions as you read: </w:t>
      </w:r>
    </w:p>
    <w:p w:rsidR="002878A8" w:rsidRPr="00AD4AF3" w:rsidRDefault="002878A8" w:rsidP="002878A8">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2878A8">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Default="002878A8" w:rsidP="002878A8"/>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2878A8" w:rsidRDefault="002878A8" w:rsidP="002878A8">
      <w:r>
        <w:t xml:space="preserve"> </w:t>
      </w:r>
    </w:p>
    <w:p w:rsidR="0098795C" w:rsidRDefault="0098795C" w:rsidP="0098795C">
      <w:pPr>
        <w:pStyle w:val="NoSpacing"/>
      </w:pPr>
    </w:p>
    <w:p w:rsidR="0098795C" w:rsidRDefault="0098795C" w:rsidP="0098795C">
      <w:pPr>
        <w:pStyle w:val="NoSpacing"/>
      </w:pPr>
    </w:p>
    <w:p w:rsidR="0098795C" w:rsidRDefault="0098795C" w:rsidP="0098795C">
      <w:pPr>
        <w:pStyle w:val="NoSpacing"/>
      </w:pPr>
    </w:p>
    <w:p w:rsidR="0098795C" w:rsidRPr="0098795C" w:rsidRDefault="0098795C" w:rsidP="0098795C">
      <w:pPr>
        <w:pStyle w:val="NoSpacing"/>
      </w:pPr>
    </w:p>
    <w:p w:rsidR="002878A8" w:rsidRDefault="002878A8" w:rsidP="002878A8">
      <w:pPr>
        <w:jc w:val="right"/>
      </w:pPr>
      <w:r>
        <w:t>* Material adapted from:</w:t>
      </w:r>
    </w:p>
    <w:p w:rsidR="002878A8" w:rsidRPr="00213B49" w:rsidRDefault="002878A8" w:rsidP="002878A8">
      <w:pPr>
        <w:jc w:val="right"/>
      </w:pPr>
      <w:r w:rsidRPr="00972295">
        <w:t>http://www.slideshare.net/UCEW/engaged-reading-and-writing</w:t>
      </w:r>
      <w:r>
        <w:t xml:space="preserve">  </w:t>
      </w:r>
    </w:p>
    <w:p w:rsidR="008A648F" w:rsidRPr="008A648F" w:rsidRDefault="008A648F" w:rsidP="00F105FB">
      <w:pPr>
        <w:pStyle w:val="NoSpacing"/>
      </w:pPr>
    </w:p>
    <w:sectPr w:rsidR="008A648F" w:rsidRPr="008A648F" w:rsidSect="006807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C8" w:rsidRDefault="009A59C8" w:rsidP="00947930">
      <w:r>
        <w:separator/>
      </w:r>
    </w:p>
  </w:endnote>
  <w:endnote w:type="continuationSeparator" w:id="0">
    <w:p w:rsidR="009A59C8" w:rsidRDefault="009A59C8"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9A59C8">
          <w:rPr>
            <w:noProof/>
          </w:rPr>
          <w:t>1</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C8" w:rsidRDefault="009A59C8" w:rsidP="00947930">
      <w:r>
        <w:separator/>
      </w:r>
    </w:p>
  </w:footnote>
  <w:footnote w:type="continuationSeparator" w:id="0">
    <w:p w:rsidR="009A59C8" w:rsidRDefault="009A59C8" w:rsidP="0094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3"/>
  </w:num>
  <w:num w:numId="11">
    <w:abstractNumId w:val="15"/>
  </w:num>
  <w:num w:numId="12">
    <w:abstractNumId w:val="8"/>
  </w:num>
  <w:num w:numId="13">
    <w:abstractNumId w:val="11"/>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118E4"/>
    <w:rsid w:val="0004193C"/>
    <w:rsid w:val="0007781C"/>
    <w:rsid w:val="00082E84"/>
    <w:rsid w:val="000A5BA0"/>
    <w:rsid w:val="000B1C19"/>
    <w:rsid w:val="000C0E4A"/>
    <w:rsid w:val="000D6F3B"/>
    <w:rsid w:val="0012354C"/>
    <w:rsid w:val="00135EC9"/>
    <w:rsid w:val="001539D8"/>
    <w:rsid w:val="00156A06"/>
    <w:rsid w:val="00187647"/>
    <w:rsid w:val="001E6181"/>
    <w:rsid w:val="00212DA8"/>
    <w:rsid w:val="002157D3"/>
    <w:rsid w:val="002317E8"/>
    <w:rsid w:val="00255836"/>
    <w:rsid w:val="00263E24"/>
    <w:rsid w:val="00270A4D"/>
    <w:rsid w:val="002878A8"/>
    <w:rsid w:val="002A77F6"/>
    <w:rsid w:val="002F6BAB"/>
    <w:rsid w:val="003149B2"/>
    <w:rsid w:val="00346DE5"/>
    <w:rsid w:val="00352E37"/>
    <w:rsid w:val="00367997"/>
    <w:rsid w:val="003778C5"/>
    <w:rsid w:val="00391A41"/>
    <w:rsid w:val="003A07F4"/>
    <w:rsid w:val="003A4D87"/>
    <w:rsid w:val="003C7916"/>
    <w:rsid w:val="003E0648"/>
    <w:rsid w:val="003E2B5D"/>
    <w:rsid w:val="003F4BE6"/>
    <w:rsid w:val="003F5C4D"/>
    <w:rsid w:val="003F6440"/>
    <w:rsid w:val="004235D1"/>
    <w:rsid w:val="00434652"/>
    <w:rsid w:val="00443E74"/>
    <w:rsid w:val="0045374C"/>
    <w:rsid w:val="00454EDA"/>
    <w:rsid w:val="004569E4"/>
    <w:rsid w:val="00475363"/>
    <w:rsid w:val="004D371D"/>
    <w:rsid w:val="00500AB9"/>
    <w:rsid w:val="00510578"/>
    <w:rsid w:val="00510CA9"/>
    <w:rsid w:val="00514584"/>
    <w:rsid w:val="00521DF8"/>
    <w:rsid w:val="005238C0"/>
    <w:rsid w:val="005379EE"/>
    <w:rsid w:val="00556671"/>
    <w:rsid w:val="005670DE"/>
    <w:rsid w:val="005B7161"/>
    <w:rsid w:val="005C05B6"/>
    <w:rsid w:val="005D392C"/>
    <w:rsid w:val="005E4783"/>
    <w:rsid w:val="00605BF2"/>
    <w:rsid w:val="00612B9C"/>
    <w:rsid w:val="00647BFD"/>
    <w:rsid w:val="00650E43"/>
    <w:rsid w:val="00650E99"/>
    <w:rsid w:val="00654614"/>
    <w:rsid w:val="00673461"/>
    <w:rsid w:val="00675D2B"/>
    <w:rsid w:val="006807B7"/>
    <w:rsid w:val="00687D38"/>
    <w:rsid w:val="006C442A"/>
    <w:rsid w:val="006F6A28"/>
    <w:rsid w:val="00702F25"/>
    <w:rsid w:val="00726C68"/>
    <w:rsid w:val="00730E72"/>
    <w:rsid w:val="007324FC"/>
    <w:rsid w:val="00736AB3"/>
    <w:rsid w:val="00774EEE"/>
    <w:rsid w:val="007F0991"/>
    <w:rsid w:val="007F77C9"/>
    <w:rsid w:val="00810861"/>
    <w:rsid w:val="008329AB"/>
    <w:rsid w:val="008866D2"/>
    <w:rsid w:val="008A509B"/>
    <w:rsid w:val="008A648F"/>
    <w:rsid w:val="008D4743"/>
    <w:rsid w:val="008D661F"/>
    <w:rsid w:val="008D7908"/>
    <w:rsid w:val="008F7DA2"/>
    <w:rsid w:val="00917BCE"/>
    <w:rsid w:val="00930F15"/>
    <w:rsid w:val="00932D4A"/>
    <w:rsid w:val="009460CA"/>
    <w:rsid w:val="00947930"/>
    <w:rsid w:val="00955CFF"/>
    <w:rsid w:val="0098795C"/>
    <w:rsid w:val="009A59C8"/>
    <w:rsid w:val="009D6DF0"/>
    <w:rsid w:val="009D775A"/>
    <w:rsid w:val="009E429B"/>
    <w:rsid w:val="00A652E8"/>
    <w:rsid w:val="00A82B26"/>
    <w:rsid w:val="00A910F5"/>
    <w:rsid w:val="00A91DC6"/>
    <w:rsid w:val="00A924A2"/>
    <w:rsid w:val="00A95813"/>
    <w:rsid w:val="00AA4204"/>
    <w:rsid w:val="00AB67BF"/>
    <w:rsid w:val="00AC2478"/>
    <w:rsid w:val="00AD3316"/>
    <w:rsid w:val="00B010CC"/>
    <w:rsid w:val="00B02526"/>
    <w:rsid w:val="00B07133"/>
    <w:rsid w:val="00B62D91"/>
    <w:rsid w:val="00BC495B"/>
    <w:rsid w:val="00BD4EFE"/>
    <w:rsid w:val="00BE547D"/>
    <w:rsid w:val="00C029D4"/>
    <w:rsid w:val="00C02D31"/>
    <w:rsid w:val="00C423C8"/>
    <w:rsid w:val="00C81568"/>
    <w:rsid w:val="00C9415E"/>
    <w:rsid w:val="00CA62E0"/>
    <w:rsid w:val="00CA7002"/>
    <w:rsid w:val="00CC0A66"/>
    <w:rsid w:val="00CF0132"/>
    <w:rsid w:val="00D2358B"/>
    <w:rsid w:val="00D75835"/>
    <w:rsid w:val="00D8251C"/>
    <w:rsid w:val="00D928EA"/>
    <w:rsid w:val="00DB6B2B"/>
    <w:rsid w:val="00E0013F"/>
    <w:rsid w:val="00E7118B"/>
    <w:rsid w:val="00E90378"/>
    <w:rsid w:val="00EA247C"/>
    <w:rsid w:val="00EC1D38"/>
    <w:rsid w:val="00EE1091"/>
    <w:rsid w:val="00F105FB"/>
    <w:rsid w:val="00F1495D"/>
    <w:rsid w:val="00F24564"/>
    <w:rsid w:val="00F27450"/>
    <w:rsid w:val="00F40144"/>
    <w:rsid w:val="00F4446B"/>
    <w:rsid w:val="00F62D78"/>
    <w:rsid w:val="00F8114E"/>
    <w:rsid w:val="00F84AA6"/>
    <w:rsid w:val="00F923F3"/>
    <w:rsid w:val="00F92C57"/>
    <w:rsid w:val="00FC3508"/>
    <w:rsid w:val="00FC50DF"/>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engagement.wayne.edu/volunteering.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munityengagement.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so.wayne.edu/student-conduct-services.html" TargetMode="External"/><Relationship Id="rId4" Type="http://schemas.openxmlformats.org/officeDocument/2006/relationships/webSettings" Target="webSettings.xml"/><Relationship Id="rId9" Type="http://schemas.openxmlformats.org/officeDocument/2006/relationships/hyperlink" Target="http://studentdisability.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12</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michelle renee jacobs</cp:lastModifiedBy>
  <cp:revision>30</cp:revision>
  <cp:lastPrinted>2015-09-01T14:47:00Z</cp:lastPrinted>
  <dcterms:created xsi:type="dcterms:W3CDTF">2015-08-10T19:14:00Z</dcterms:created>
  <dcterms:modified xsi:type="dcterms:W3CDTF">2016-01-11T14:20:00Z</dcterms:modified>
</cp:coreProperties>
</file>