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1FFA" w:rsidR="0028644A" w:rsidP="06FE46FB" w:rsidRDefault="0028644A" w14:paraId="2F759C5C" w14:textId="174722DC">
      <w:pPr>
        <w:pStyle w:val="Title"/>
        <w:suppressLineNumbers w:val="0"/>
        <w:bidi w:val="0"/>
        <w:spacing w:before="0" w:beforeAutospacing="off" w:after="0" w:afterAutospacing="off" w:line="276" w:lineRule="auto"/>
        <w:ind w:left="0" w:right="0"/>
        <w:jc w:val="left"/>
        <w:rPr>
          <w:rStyle w:val="Hyperlink"/>
          <w:color w:val="auto"/>
          <w:u w:val="none"/>
        </w:rPr>
      </w:pPr>
      <w:r w:rsidRPr="06FE46FB" w:rsidR="73985F94">
        <w:rPr>
          <w:rStyle w:val="Hyperlink"/>
          <w:color w:val="auto"/>
          <w:u w:val="none"/>
        </w:rPr>
        <w:t>Annual Report</w:t>
      </w:r>
      <w:r w:rsidRPr="06FE46FB" w:rsidR="371AE953">
        <w:rPr>
          <w:rStyle w:val="Hyperlink"/>
          <w:color w:val="auto"/>
          <w:u w:val="none"/>
        </w:rPr>
        <w:t xml:space="preserve"> 2024</w:t>
      </w:r>
    </w:p>
    <w:p w:rsidRPr="006B1FFA" w:rsidR="0028644A" w:rsidP="06FE46FB" w:rsidRDefault="0028644A" w14:paraId="1E02501D" w14:textId="237EDE2C">
      <w:pPr>
        <w:pStyle w:val="Subtitle"/>
        <w:suppressLineNumbers w:val="0"/>
        <w:bidi w:val="0"/>
        <w:spacing w:before="0" w:beforeAutospacing="off" w:after="160" w:afterAutospacing="off" w:line="276" w:lineRule="auto"/>
        <w:ind w:left="0" w:right="0"/>
        <w:jc w:val="left"/>
        <w:rPr/>
      </w:pPr>
      <w:r w:rsidR="32736E0D">
        <w:rPr/>
        <w:t>Gordon L Grosscup Museum of Anthropology</w:t>
      </w:r>
      <w:r w:rsidR="0102B0C6">
        <w:rPr/>
        <w:t>, Wayne State University</w:t>
      </w:r>
    </w:p>
    <w:p w:rsidRPr="006B1FFA" w:rsidR="0028644A" w:rsidP="06FE46FB" w:rsidRDefault="0028644A" w14:paraId="2F1D39DE" w14:textId="32A48C0F">
      <w:pPr>
        <w:pStyle w:val="Heading1"/>
        <w:suppressLineNumbers w:val="0"/>
        <w:bidi w:val="0"/>
        <w:spacing w:before="240" w:beforeAutospacing="off" w:after="0" w:afterAutospacing="off" w:line="276" w:lineRule="auto"/>
        <w:ind w:left="0" w:right="0"/>
        <w:jc w:val="left"/>
      </w:pPr>
      <w:r w:rsidR="5E59FF11">
        <w:rPr/>
        <w:t>Mission</w:t>
      </w:r>
    </w:p>
    <w:p w:rsidRPr="006B1FFA" w:rsidR="0028644A" w:rsidP="00D32E31" w:rsidRDefault="0028644A" w14:paraId="6DB7AFE7" w14:textId="17AD9C9E">
      <w:r w:rsidRPr="06FE46FB" w:rsidR="5E59FF11">
        <w:rPr>
          <w:rFonts w:ascii="Lato" w:hAnsi="Lato" w:eastAsia="Lato" w:cs="Lato"/>
          <w:b w:val="0"/>
          <w:bCs w:val="0"/>
          <w:i w:val="0"/>
          <w:iCs w:val="0"/>
          <w:noProof w:val="0"/>
          <w:color w:val="000000" w:themeColor="text1" w:themeTint="FF" w:themeShade="FF"/>
          <w:sz w:val="24"/>
          <w:szCs w:val="24"/>
          <w:lang w:val="en-US"/>
        </w:rPr>
        <w:t xml:space="preserve">As a </w:t>
      </w:r>
      <w:r w:rsidRPr="06FE46FB" w:rsidR="5E59FF11">
        <w:rPr>
          <w:rFonts w:ascii="Lato" w:hAnsi="Lato" w:eastAsia="Lato" w:cs="Lato"/>
          <w:b w:val="0"/>
          <w:bCs w:val="0"/>
          <w:i w:val="0"/>
          <w:iCs w:val="0"/>
          <w:noProof w:val="0"/>
          <w:color w:val="000000" w:themeColor="text1" w:themeTint="FF" w:themeShade="FF"/>
          <w:sz w:val="24"/>
          <w:szCs w:val="24"/>
          <w:lang w:val="en-US"/>
        </w:rPr>
        <w:t>component</w:t>
      </w:r>
      <w:r w:rsidRPr="06FE46FB" w:rsidR="5E59FF11">
        <w:rPr>
          <w:rFonts w:ascii="Lato" w:hAnsi="Lato" w:eastAsia="Lato" w:cs="Lato"/>
          <w:b w:val="0"/>
          <w:bCs w:val="0"/>
          <w:i w:val="0"/>
          <w:iCs w:val="0"/>
          <w:noProof w:val="0"/>
          <w:color w:val="000000" w:themeColor="text1" w:themeTint="FF" w:themeShade="FF"/>
          <w:sz w:val="24"/>
          <w:szCs w:val="24"/>
          <w:lang w:val="en-US"/>
        </w:rPr>
        <w:t xml:space="preserve"> of the Department of Anthropology, the Gordon L. Grosscup Museum of Anthropology (GLGMA) at Wayne State University exists to train and actively involve University students in the activities of preservation, research, interpretation, and exhibition of material culture for the benefit and enrichment of the local and university communities. As a Museum of Anthropology, its central mission is to inspire a broader understanding and appreciation of the ethnic diversity and cultural heritage of our region and our world. The museum's educational, interpretative and research missions are grounded in collections-based scholarship and the stewardship of its archaeological and ethnographic collections.</w:t>
      </w:r>
    </w:p>
    <w:p w:rsidRPr="006B1FFA" w:rsidR="0028644A" w:rsidP="06FE46FB" w:rsidRDefault="0028644A" w14:paraId="578C168E" w14:textId="6740B9CC">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15E57230" w14:textId="43161008">
      <w:pPr>
        <w:pStyle w:val="Heading1"/>
        <w:rPr>
          <w:noProof w:val="0"/>
          <w:lang w:val="en-US"/>
        </w:rPr>
      </w:pPr>
      <w:r w:rsidRPr="06FE46FB" w:rsidR="5E59FF11">
        <w:rPr>
          <w:noProof w:val="0"/>
          <w:lang w:val="en-US"/>
        </w:rPr>
        <w:t>Overview</w:t>
      </w:r>
    </w:p>
    <w:p w:rsidRPr="006B1FFA" w:rsidR="0028644A" w:rsidP="06FE46FB" w:rsidRDefault="0028644A" w14:paraId="0F5EE658" w14:textId="0F6FACBE">
      <w:pPr>
        <w:rPr>
          <w:rFonts w:ascii="Lato" w:hAnsi="Lato" w:eastAsia="Lato" w:cs="Lato"/>
          <w:noProof w:val="0"/>
          <w:sz w:val="24"/>
          <w:szCs w:val="24"/>
          <w:lang w:val="en-US"/>
        </w:rPr>
      </w:pPr>
      <w:r w:rsidRPr="06FE46FB" w:rsidR="5E59FF11">
        <w:rPr>
          <w:rFonts w:ascii="Lato" w:hAnsi="Lato" w:eastAsia="Lato" w:cs="Lato"/>
          <w:b w:val="0"/>
          <w:bCs w:val="0"/>
          <w:i w:val="0"/>
          <w:iCs w:val="0"/>
          <w:noProof w:val="0"/>
          <w:color w:val="000000" w:themeColor="text1" w:themeTint="FF" w:themeShade="FF"/>
          <w:sz w:val="24"/>
          <w:szCs w:val="24"/>
          <w:lang w:val="en-US"/>
        </w:rPr>
        <w:t xml:space="preserve">The Grosscup Museum was </w:t>
      </w:r>
      <w:r w:rsidRPr="06FE46FB" w:rsidR="5E59FF11">
        <w:rPr>
          <w:rFonts w:ascii="Lato" w:hAnsi="Lato" w:eastAsia="Lato" w:cs="Lato"/>
          <w:b w:val="0"/>
          <w:bCs w:val="0"/>
          <w:i w:val="0"/>
          <w:iCs w:val="0"/>
          <w:noProof w:val="0"/>
          <w:color w:val="000000" w:themeColor="text1" w:themeTint="FF" w:themeShade="FF"/>
          <w:sz w:val="24"/>
          <w:szCs w:val="24"/>
          <w:lang w:val="en-US"/>
        </w:rPr>
        <w:t>established</w:t>
      </w:r>
      <w:r w:rsidRPr="06FE46FB" w:rsidR="5E59FF11">
        <w:rPr>
          <w:rFonts w:ascii="Lato" w:hAnsi="Lato" w:eastAsia="Lato" w:cs="Lato"/>
          <w:b w:val="0"/>
          <w:bCs w:val="0"/>
          <w:i w:val="0"/>
          <w:iCs w:val="0"/>
          <w:noProof w:val="0"/>
          <w:color w:val="000000" w:themeColor="text1" w:themeTint="FF" w:themeShade="FF"/>
          <w:sz w:val="24"/>
          <w:szCs w:val="24"/>
          <w:lang w:val="en-US"/>
        </w:rPr>
        <w:t xml:space="preserve"> as the Anthropology Museum at Wayne State University in 1958. Founder Arnold Pilling (1926-1994) served as the first director and was joined by Gordon Grosscup (1927-2021) as curator in 1964. Pilling and Grosscup carried out significant archeological excavations in Detroit, helping to </w:t>
      </w:r>
      <w:r w:rsidRPr="06FE46FB" w:rsidR="5E59FF11">
        <w:rPr>
          <w:rFonts w:ascii="Lato" w:hAnsi="Lato" w:eastAsia="Lato" w:cs="Lato"/>
          <w:b w:val="0"/>
          <w:bCs w:val="0"/>
          <w:i w:val="0"/>
          <w:iCs w:val="0"/>
          <w:noProof w:val="0"/>
          <w:color w:val="000000" w:themeColor="text1" w:themeTint="FF" w:themeShade="FF"/>
          <w:sz w:val="24"/>
          <w:szCs w:val="24"/>
          <w:lang w:val="en-US"/>
        </w:rPr>
        <w:t>establish</w:t>
      </w:r>
      <w:r w:rsidRPr="06FE46FB" w:rsidR="5E59FF11">
        <w:rPr>
          <w:rFonts w:ascii="Lato" w:hAnsi="Lato" w:eastAsia="Lato" w:cs="Lato"/>
          <w:b w:val="0"/>
          <w:bCs w:val="0"/>
          <w:i w:val="0"/>
          <w:iCs w:val="0"/>
          <w:noProof w:val="0"/>
          <w:color w:val="000000" w:themeColor="text1" w:themeTint="FF" w:themeShade="FF"/>
          <w:sz w:val="24"/>
          <w:szCs w:val="24"/>
          <w:lang w:val="en-US"/>
        </w:rPr>
        <w:t xml:space="preserve"> the new field of historical archeology. The museum has occupied various spaces during its 67-year history but now </w:t>
      </w:r>
      <w:r w:rsidRPr="06FE46FB" w:rsidR="5E59FF11">
        <w:rPr>
          <w:rFonts w:ascii="Lato" w:hAnsi="Lato" w:eastAsia="Lato" w:cs="Lato"/>
          <w:b w:val="0"/>
          <w:bCs w:val="0"/>
          <w:i w:val="0"/>
          <w:iCs w:val="0"/>
          <w:noProof w:val="0"/>
          <w:color w:val="000000" w:themeColor="text1" w:themeTint="FF" w:themeShade="FF"/>
          <w:sz w:val="24"/>
          <w:szCs w:val="24"/>
          <w:lang w:val="en-US"/>
        </w:rPr>
        <w:t>resides</w:t>
      </w:r>
      <w:r w:rsidRPr="06FE46FB" w:rsidR="5E59FF11">
        <w:rPr>
          <w:rFonts w:ascii="Lato" w:hAnsi="Lato" w:eastAsia="Lato" w:cs="Lato"/>
          <w:b w:val="0"/>
          <w:bCs w:val="0"/>
          <w:i w:val="0"/>
          <w:iCs w:val="0"/>
          <w:noProof w:val="0"/>
          <w:color w:val="000000" w:themeColor="text1" w:themeTint="FF" w:themeShade="FF"/>
          <w:sz w:val="24"/>
          <w:szCs w:val="24"/>
          <w:lang w:val="en-US"/>
        </w:rPr>
        <w:t xml:space="preserve"> on Cass Avenue in the historic Old Main building (est. 1896).</w:t>
      </w:r>
    </w:p>
    <w:p w:rsidRPr="006B1FFA" w:rsidR="0028644A" w:rsidP="00D32E31" w:rsidRDefault="0028644A" w14:paraId="71090C2E" w14:textId="43FFBBE4">
      <w:r>
        <w:br w:type="page"/>
      </w:r>
    </w:p>
    <w:p w:rsidRPr="006B1FFA" w:rsidR="0028644A" w:rsidP="06FE46FB" w:rsidRDefault="0028644A" w14:paraId="2B1D34D7" w14:textId="742EAC93">
      <w:pPr>
        <w:pStyle w:val="Heading1"/>
        <w:rPr>
          <w:noProof w:val="0"/>
          <w:lang w:val="en-US"/>
        </w:rPr>
      </w:pPr>
      <w:r w:rsidRPr="06FE46FB" w:rsidR="5E59FF11">
        <w:rPr>
          <w:noProof w:val="0"/>
          <w:lang w:val="en-US"/>
        </w:rPr>
        <w:t>Museum Holdings</w:t>
      </w:r>
    </w:p>
    <w:p w:rsidRPr="006B1FFA" w:rsidR="0028644A" w:rsidP="06FE46FB" w:rsidRDefault="0028644A" w14:paraId="2986DA62" w14:textId="04DFCE60">
      <w:pPr>
        <w:rPr>
          <w:rFonts w:ascii="Lato" w:hAnsi="Lato" w:eastAsia="Lato" w:cs="Lato"/>
          <w:noProof w:val="0"/>
          <w:sz w:val="24"/>
          <w:szCs w:val="24"/>
          <w:lang w:val="en-US"/>
        </w:rPr>
      </w:pPr>
      <w:r w:rsidRPr="06FE46FB" w:rsidR="5E59FF11">
        <w:rPr>
          <w:rFonts w:ascii="Lato" w:hAnsi="Lato" w:eastAsia="Lato" w:cs="Lato"/>
          <w:b w:val="0"/>
          <w:bCs w:val="0"/>
          <w:i w:val="0"/>
          <w:iCs w:val="0"/>
          <w:noProof w:val="0"/>
          <w:color w:val="000000" w:themeColor="text1" w:themeTint="FF" w:themeShade="FF"/>
          <w:sz w:val="24"/>
          <w:szCs w:val="24"/>
          <w:lang w:val="en-US"/>
        </w:rPr>
        <w:t xml:space="preserve">The museum </w:t>
      </w:r>
      <w:r w:rsidRPr="06FE46FB" w:rsidR="5E59FF11">
        <w:rPr>
          <w:rFonts w:ascii="Lato" w:hAnsi="Lato" w:eastAsia="Lato" w:cs="Lato"/>
          <w:b w:val="0"/>
          <w:bCs w:val="0"/>
          <w:i w:val="0"/>
          <w:iCs w:val="0"/>
          <w:noProof w:val="0"/>
          <w:color w:val="000000" w:themeColor="text1" w:themeTint="FF" w:themeShade="FF"/>
          <w:sz w:val="24"/>
          <w:szCs w:val="24"/>
          <w:lang w:val="en-US"/>
        </w:rPr>
        <w:t>comprises</w:t>
      </w:r>
      <w:r w:rsidRPr="06FE46FB" w:rsidR="5E59FF11">
        <w:rPr>
          <w:rFonts w:ascii="Lato" w:hAnsi="Lato" w:eastAsia="Lato" w:cs="Lato"/>
          <w:b w:val="0"/>
          <w:bCs w:val="0"/>
          <w:i w:val="0"/>
          <w:iCs w:val="0"/>
          <w:noProof w:val="0"/>
          <w:color w:val="000000" w:themeColor="text1" w:themeTint="FF" w:themeShade="FF"/>
          <w:sz w:val="24"/>
          <w:szCs w:val="24"/>
          <w:lang w:val="en-US"/>
        </w:rPr>
        <w:t xml:space="preserve"> 21 rooms housing over 540,000 objects, with a selection of items always on display in the front hall of Old Main. The collections focus on the archaeology of Detroit and Southeast Michigan, ethnographic examples from around the world, comparative collections of ceramics, buttons, and other items commonly found in regional archaeological contexts, and an anthropology library of over 8,000 volumes.</w:t>
      </w:r>
    </w:p>
    <w:p w:rsidRPr="006B1FFA" w:rsidR="0028644A" w:rsidP="06FE46FB" w:rsidRDefault="0028644A" w14:paraId="3A380BF3" w14:textId="024453D8">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76B0EFBF" w14:textId="4803FD32">
      <w:pPr>
        <w:pStyle w:val="Heading1"/>
        <w:rPr>
          <w:noProof w:val="0"/>
          <w:lang w:val="en-US"/>
        </w:rPr>
      </w:pPr>
      <w:r w:rsidRPr="06FE46FB" w:rsidR="5E59FF11">
        <w:rPr>
          <w:noProof w:val="0"/>
          <w:lang w:val="en-US"/>
        </w:rPr>
        <w:t>Location</w:t>
      </w:r>
    </w:p>
    <w:p w:rsidRPr="006B1FFA" w:rsidR="0028644A" w:rsidP="06FE46FB" w:rsidRDefault="0028644A" w14:paraId="096C0A97" w14:textId="67CF727E">
      <w:pPr>
        <w:pStyle w:val="Normal"/>
        <w:rPr>
          <w:noProof w:val="0"/>
          <w:lang w:val="en-US"/>
        </w:rPr>
      </w:pPr>
      <w:r w:rsidRPr="06FE46FB" w:rsidR="5E59FF11">
        <w:rPr>
          <w:noProof w:val="0"/>
          <w:lang w:val="en-US"/>
        </w:rPr>
        <w:t xml:space="preserve">“Old Main” </w:t>
      </w:r>
    </w:p>
    <w:p w:rsidRPr="006B1FFA" w:rsidR="0028644A" w:rsidP="06FE46FB" w:rsidRDefault="0028644A" w14:paraId="1A6AC87E" w14:textId="5A9230FA">
      <w:pPr>
        <w:pStyle w:val="Normal"/>
      </w:pPr>
      <w:r w:rsidRPr="06FE46FB" w:rsidR="5E59FF11">
        <w:rPr>
          <w:noProof w:val="0"/>
          <w:lang w:val="en-US"/>
        </w:rPr>
        <w:t>Wayne State University</w:t>
      </w:r>
    </w:p>
    <w:p w:rsidRPr="006B1FFA" w:rsidR="0028644A" w:rsidP="06FE46FB" w:rsidRDefault="0028644A" w14:paraId="2E8F330A" w14:textId="07C7B6C8">
      <w:pPr>
        <w:pStyle w:val="Normal"/>
      </w:pPr>
      <w:r w:rsidRPr="06FE46FB" w:rsidR="5E59FF11">
        <w:rPr>
          <w:noProof w:val="0"/>
          <w:lang w:val="en-US"/>
        </w:rPr>
        <w:t>4841 Cass Avenue</w:t>
      </w:r>
    </w:p>
    <w:p w:rsidRPr="006B1FFA" w:rsidR="0028644A" w:rsidP="06FE46FB" w:rsidRDefault="0028644A" w14:paraId="218554A2" w14:textId="51D298F2">
      <w:pPr>
        <w:pStyle w:val="Normal"/>
      </w:pPr>
      <w:r w:rsidRPr="06FE46FB" w:rsidR="5E59FF11">
        <w:rPr>
          <w:noProof w:val="0"/>
          <w:lang w:val="en-US"/>
        </w:rPr>
        <w:t>Detroit, Michigan</w:t>
      </w:r>
    </w:p>
    <w:p w:rsidRPr="006B1FFA" w:rsidR="0028644A" w:rsidP="06FE46FB" w:rsidRDefault="0028644A" w14:paraId="354A6E26" w14:textId="2B1D79E9">
      <w:pPr>
        <w:pStyle w:val="Normal"/>
      </w:pPr>
      <w:r w:rsidRPr="06FE46FB" w:rsidR="5E59FF11">
        <w:rPr>
          <w:noProof w:val="0"/>
          <w:lang w:val="en-US"/>
        </w:rPr>
        <w:t>Floors 00 and 01 (Gallery in 1227)</w:t>
      </w:r>
    </w:p>
    <w:p w:rsidRPr="006B1FFA" w:rsidR="0028644A" w:rsidP="00D32E31" w:rsidRDefault="0028644A" w14:paraId="428F301D" w14:textId="3987D698">
      <w:r>
        <w:br w:type="page"/>
      </w:r>
    </w:p>
    <w:p w:rsidRPr="006B1FFA" w:rsidR="0028644A" w:rsidP="06FE46FB" w:rsidRDefault="0028644A" w14:paraId="4F51B7DD" w14:textId="58B8B0E8">
      <w:pPr>
        <w:pStyle w:val="Heading1"/>
        <w:rPr>
          <w:noProof w:val="0"/>
          <w:lang w:val="en-US"/>
        </w:rPr>
      </w:pPr>
      <w:r w:rsidRPr="06FE46FB" w:rsidR="301A6897">
        <w:rPr>
          <w:noProof w:val="0"/>
          <w:lang w:val="en-US"/>
        </w:rPr>
        <w:t>Installations and Exhibitions</w:t>
      </w:r>
    </w:p>
    <w:p w:rsidRPr="006B1FFA" w:rsidR="0028644A" w:rsidP="06FE46FB" w:rsidRDefault="0028644A" w14:paraId="388AF2F4" w14:textId="3A0523E8">
      <w:pPr>
        <w:pStyle w:val="Heading2"/>
        <w:rPr>
          <w:noProof w:val="0"/>
          <w:lang w:val="en-US"/>
        </w:rPr>
      </w:pPr>
      <w:r w:rsidRPr="06FE46FB" w:rsidR="301A6897">
        <w:rPr>
          <w:noProof w:val="0"/>
          <w:lang w:val="en-US"/>
        </w:rPr>
        <w:t>Hallway Display</w:t>
      </w:r>
    </w:p>
    <w:p w:rsidRPr="006B1FFA" w:rsidR="0028644A" w:rsidP="06FE46FB" w:rsidRDefault="0028644A" w14:paraId="5F264057" w14:textId="22AE0FBB">
      <w:pPr>
        <w:rPr>
          <w:rFonts w:ascii="Lato" w:hAnsi="Lato" w:eastAsia="Lato" w:cs="Lato"/>
          <w:noProof w:val="0"/>
          <w:sz w:val="24"/>
          <w:szCs w:val="24"/>
          <w:lang w:val="en-US"/>
        </w:rPr>
      </w:pPr>
      <w:r w:rsidRPr="06FE46FB" w:rsidR="301A6897">
        <w:rPr>
          <w:rFonts w:ascii="Lato" w:hAnsi="Lato" w:eastAsia="Lato" w:cs="Lato"/>
          <w:b w:val="0"/>
          <w:bCs w:val="0"/>
          <w:i w:val="0"/>
          <w:iCs w:val="0"/>
          <w:noProof w:val="0"/>
          <w:color w:val="000000" w:themeColor="text1" w:themeTint="FF" w:themeShade="FF"/>
          <w:sz w:val="24"/>
          <w:szCs w:val="24"/>
          <w:lang w:val="en-US"/>
        </w:rPr>
        <w:t>The cases on the first floor of Old Main are used for displaying significant aspects of the GLGMA under the topics: “Museum History,” “Archaeological Collections,” “Comparative Collections,” and “Ethnographic Collections.” You can find these cases outside of room 1114. The museum will continue to rotate relevant items from the collection into each section over the coming years.</w:t>
      </w:r>
    </w:p>
    <w:p w:rsidRPr="006B1FFA" w:rsidR="0028644A" w:rsidP="06FE46FB" w:rsidRDefault="0028644A" w14:paraId="322E69A7" w14:textId="1B9A4292">
      <w:pPr>
        <w:pStyle w:val="Normal"/>
        <w:rPr>
          <w:noProof w:val="0"/>
          <w:lang w:val="en-US"/>
        </w:rPr>
      </w:pPr>
    </w:p>
    <w:p w:rsidRPr="006B1FFA" w:rsidR="0028644A" w:rsidP="06FE46FB" w:rsidRDefault="0028644A" w14:paraId="249771C4" w14:textId="11D471A1">
      <w:pPr>
        <w:pStyle w:val="Heading2"/>
        <w:rPr>
          <w:noProof w:val="0"/>
          <w:lang w:val="en-US"/>
        </w:rPr>
      </w:pPr>
      <w:r w:rsidRPr="06FE46FB" w:rsidR="301A6897">
        <w:rPr>
          <w:noProof w:val="0"/>
          <w:lang w:val="en-US"/>
        </w:rPr>
        <w:t>Main Gallery</w:t>
      </w:r>
    </w:p>
    <w:p w:rsidRPr="006B1FFA" w:rsidR="0028644A" w:rsidP="06FE46FB" w:rsidRDefault="0028644A" w14:paraId="3DB13509" w14:textId="4C6949C2">
      <w:pPr>
        <w:pStyle w:val="Normal"/>
        <w:rPr>
          <w:noProof w:val="0"/>
          <w:lang w:val="en-US"/>
        </w:rPr>
      </w:pPr>
      <w:r w:rsidRPr="06FE46FB" w:rsidR="301A6897">
        <w:rPr>
          <w:noProof w:val="0"/>
          <w:lang w:val="en-US"/>
        </w:rPr>
        <w:t xml:space="preserve">October 12, 2023 - </w:t>
      </w:r>
      <w:r w:rsidRPr="06FE46FB" w:rsidR="301A6897">
        <w:rPr>
          <w:noProof w:val="0"/>
          <w:lang w:val="en-US"/>
        </w:rPr>
        <w:t>February 19, 2024</w:t>
      </w:r>
      <w:r w:rsidRPr="06FE46FB" w:rsidR="758726CA">
        <w:rPr>
          <w:noProof w:val="0"/>
          <w:lang w:val="en-US"/>
        </w:rPr>
        <w:t xml:space="preserve"> </w:t>
      </w:r>
      <w:r w:rsidRPr="06FE46FB" w:rsidR="301A6897">
        <w:rPr>
          <w:noProof w:val="0"/>
          <w:lang w:val="en-US"/>
        </w:rPr>
        <w:t>- “Exiled to Motown: The Japanese American Community in Detroit,” a loan exhibition created by the Japanese American Citizens League of Detroit was presented in cooperation with the Detroit Historical Museum. The exhibit explored Detroit’s history through the perspective of the Japanese American community. Objects loaned by the Wayne State University Art Collection supplemented the exhibition.</w:t>
      </w:r>
      <w:r w:rsidRPr="06FE46FB" w:rsidR="4707F72E">
        <w:rPr>
          <w:noProof w:val="0"/>
          <w:lang w:val="en-US"/>
        </w:rPr>
        <w:t xml:space="preserve"> </w:t>
      </w:r>
      <w:r w:rsidRPr="06FE46FB" w:rsidR="301A6897">
        <w:rPr>
          <w:noProof w:val="0"/>
          <w:lang w:val="en-US"/>
        </w:rPr>
        <w:t xml:space="preserve">Events held in association with this exhibit included an opening reception, College of Arts and Sciences Family Alumni Day, Noel Night, and a screening of the documentary Amache Rose, followed by a question-and-answer session with Director Billy Kanaly and Carlene </w:t>
      </w:r>
      <w:r w:rsidRPr="06FE46FB" w:rsidR="301A6897">
        <w:rPr>
          <w:noProof w:val="0"/>
          <w:lang w:val="en-US"/>
        </w:rPr>
        <w:t>Tanigoshi</w:t>
      </w:r>
      <w:r w:rsidRPr="06FE46FB" w:rsidR="301A6897">
        <w:rPr>
          <w:noProof w:val="0"/>
          <w:lang w:val="en-US"/>
        </w:rPr>
        <w:t xml:space="preserve"> Tinker, an Amache incarceration camp survivor.</w:t>
      </w:r>
    </w:p>
    <w:p w:rsidRPr="006B1FFA" w:rsidR="0028644A" w:rsidP="06FE46FB" w:rsidRDefault="0028644A" w14:paraId="27593C08" w14:textId="62DD65AA">
      <w:pPr>
        <w:pStyle w:val="Normal"/>
        <w:rPr>
          <w:noProof w:val="0"/>
          <w:lang w:val="en-US"/>
        </w:rPr>
      </w:pPr>
    </w:p>
    <w:p w:rsidRPr="006B1FFA" w:rsidR="0028644A" w:rsidP="06FE46FB" w:rsidRDefault="0028644A" w14:paraId="74C0570B" w14:textId="177B725F">
      <w:pPr>
        <w:pStyle w:val="Normal"/>
        <w:rPr>
          <w:noProof w:val="0"/>
          <w:lang w:val="en-US"/>
        </w:rPr>
      </w:pPr>
      <w:r w:rsidRPr="06FE46FB" w:rsidR="738C1462">
        <w:rPr>
          <w:noProof w:val="0"/>
          <w:lang w:val="en-US"/>
        </w:rPr>
        <w:t xml:space="preserve">March 22, 2024 – December 15, 2024 - “The Art of the Drink,” curated by GLGMA director Andrew Maske, explored material culture related to the creation and consumption of grain-based alcoholic beverages in a variety of areas around the world, including the Americas, Europe, Africa, and East Asia. A special section, including a re-created speakeasy tunnel (left), focused on the impact of Prohibition on Detroit. </w:t>
      </w:r>
    </w:p>
    <w:p w:rsidRPr="006B1FFA" w:rsidR="0028644A" w:rsidP="06FE46FB" w:rsidRDefault="0028644A" w14:paraId="08C81577" w14:textId="5DFD0535">
      <w:pPr>
        <w:pStyle w:val="Normal"/>
      </w:pPr>
      <w:r w:rsidRPr="06FE46FB" w:rsidR="738C1462">
        <w:rPr>
          <w:noProof w:val="0"/>
          <w:lang w:val="en-US"/>
        </w:rPr>
        <w:t xml:space="preserve">Objects in the Grosscup Museum collection were augmented with works loaned by the University of Michigan Museum of Anthropological Archaeology, the Hamtramck Historical Museum, the Pucker Gallery, Boston, </w:t>
      </w:r>
      <w:r w:rsidRPr="06FE46FB" w:rsidR="738C1462">
        <w:rPr>
          <w:noProof w:val="0"/>
          <w:lang w:val="en-US"/>
        </w:rPr>
        <w:t>HopCat</w:t>
      </w:r>
      <w:r w:rsidRPr="06FE46FB" w:rsidR="738C1462">
        <w:rPr>
          <w:noProof w:val="0"/>
          <w:lang w:val="en-US"/>
        </w:rPr>
        <w:t>, the Detroit Yacht Club, and local private collections.</w:t>
      </w:r>
    </w:p>
    <w:p w:rsidRPr="006B1FFA" w:rsidR="0028644A" w:rsidP="00D32E31" w:rsidRDefault="0028644A" w14:paraId="7D03FC5B" w14:textId="355975D2">
      <w:r>
        <w:br w:type="page"/>
      </w:r>
    </w:p>
    <w:p w:rsidRPr="006B1FFA" w:rsidR="0028644A" w:rsidP="06FE46FB" w:rsidRDefault="0028644A" w14:paraId="5666B3C2" w14:textId="0D822195">
      <w:pPr>
        <w:pStyle w:val="Heading1"/>
        <w:rPr>
          <w:noProof w:val="0"/>
          <w:lang w:val="en-US"/>
        </w:rPr>
      </w:pPr>
      <w:r w:rsidRPr="06FE46FB" w:rsidR="738C1462">
        <w:rPr>
          <w:noProof w:val="0"/>
          <w:lang w:val="en-US"/>
        </w:rPr>
        <w:t>Public and University Engagement</w:t>
      </w:r>
    </w:p>
    <w:p w:rsidRPr="006B1FFA" w:rsidR="0028644A" w:rsidP="06FE46FB" w:rsidRDefault="0028644A" w14:paraId="00DDF84F" w14:textId="22655278">
      <w:pPr>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The</w:t>
      </w: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 GLGMA engages the public beyond the gallery, conducting off-site events.</w:t>
      </w:r>
    </w:p>
    <w:p w:rsidRPr="006B1FFA" w:rsidR="0028644A" w:rsidP="06FE46FB" w:rsidRDefault="0028644A" w14:paraId="6B03438F" w14:textId="21287F80">
      <w:pPr>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On </w:t>
      </w: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September 24th</w:t>
      </w: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 the museum </w:t>
      </w: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participated</w:t>
      </w: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 in the Detroit cultural center’s Educator’s Night - engaging K-12 teachers at the Michigan Science Center and telling them about our programs.</w:t>
      </w:r>
    </w:p>
    <w:p w:rsidRPr="006B1FFA" w:rsidR="0028644A" w:rsidP="06FE46FB" w:rsidRDefault="0028644A" w14:paraId="44912979" w14:textId="2DA9A2CB">
      <w:pPr>
        <w:spacing w:before="240" w:beforeAutospacing="off" w:after="240" w:afterAutospacing="off" w:line="276" w:lineRule="auto"/>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On October 5th, the museum </w:t>
      </w: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participated</w:t>
      </w: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 in Michigan Archaeology Day in Lansing (below). Three museum staff members and a volunteer traveled to the Michigan History Center to </w:t>
      </w: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showcase</w:t>
      </w: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 the museum’s bottle collection alongside research by undergraduate student Amanda Stockton on bottles recovered from the Gass Saloon archaeological site in Hamtramck.</w:t>
      </w:r>
    </w:p>
    <w:p w:rsidRPr="006B1FFA" w:rsidR="0028644A" w:rsidP="06FE46FB" w:rsidRDefault="0028644A" w14:paraId="48821445" w14:textId="483802DC">
      <w:pPr>
        <w:pStyle w:val="Heading2"/>
        <w:rPr>
          <w:noProof w:val="0"/>
          <w:lang w:val="en-US"/>
        </w:rPr>
      </w:pPr>
      <w:r w:rsidRPr="06FE46FB" w:rsidR="738C1462">
        <w:rPr>
          <w:noProof w:val="0"/>
          <w:lang w:val="en-US"/>
        </w:rPr>
        <w:t>Museum Visitor Totals</w:t>
      </w:r>
    </w:p>
    <w:p w:rsidRPr="006B1FFA" w:rsidR="0028644A" w:rsidP="06FE46FB" w:rsidRDefault="0028644A" w14:paraId="2C9A1FDC" w14:textId="0F9E1D3C">
      <w:pPr>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As the museum increases in scope and influence, so does the number of annual visitors. The focus of recent exhibits has been greater collaboration with other institutions, scholars, and members of the community, serving and embracing more people than ever.</w:t>
      </w:r>
    </w:p>
    <w:p w:rsidRPr="006B1FFA" w:rsidR="0028644A" w:rsidP="06FE46FB" w:rsidRDefault="0028644A" w14:paraId="4467E6FD" w14:textId="0A80A3DC">
      <w:pPr>
        <w:pStyle w:val="ListParagraph"/>
        <w:numPr>
          <w:ilvl w:val="0"/>
          <w:numId w:val="5"/>
        </w:numPr>
        <w:spacing w:before="0" w:beforeAutospacing="off" w:after="0" w:afterAutospacing="off" w:line="276" w:lineRule="auto"/>
        <w:rPr>
          <w:rFonts w:ascii="Lato" w:hAnsi="Lato" w:eastAsia="Lato" w:cs="Lato"/>
          <w:b w:val="0"/>
          <w:bCs w:val="0"/>
          <w:i w:val="0"/>
          <w:iCs w:val="0"/>
          <w:noProof w:val="0"/>
          <w:color w:val="000000" w:themeColor="text1" w:themeTint="FF" w:themeShade="FF"/>
          <w:sz w:val="24"/>
          <w:szCs w:val="24"/>
          <w:lang w:val="en-US"/>
        </w:rPr>
      </w:pPr>
      <w:r w:rsidRPr="06FE46FB" w:rsidR="738C1462">
        <w:rPr>
          <w:rFonts w:ascii="Lato" w:hAnsi="Lato" w:eastAsia="Lato" w:cs="Lato"/>
          <w:b w:val="0"/>
          <w:bCs w:val="0"/>
          <w:i w:val="0"/>
          <w:iCs w:val="0"/>
          <w:noProof w:val="0"/>
          <w:color w:val="000000" w:themeColor="text1" w:themeTint="FF" w:themeShade="FF"/>
          <w:sz w:val="24"/>
          <w:szCs w:val="24"/>
          <w:lang w:val="en-US"/>
        </w:rPr>
        <w:t xml:space="preserve">Exhibition - “Exiled to Motown”: 1,325 visitors (25 off-site) </w:t>
      </w:r>
    </w:p>
    <w:p w:rsidRPr="006B1FFA" w:rsidR="0028644A" w:rsidP="06FE46FB" w:rsidRDefault="0028644A" w14:paraId="10324EE7" w14:textId="267796E2">
      <w:pPr>
        <w:pStyle w:val="ListParagraph"/>
        <w:numPr>
          <w:ilvl w:val="0"/>
          <w:numId w:val="5"/>
        </w:numPr>
        <w:spacing w:before="0" w:beforeAutospacing="off" w:after="0" w:afterAutospacing="off" w:line="276" w:lineRule="auto"/>
        <w:rPr>
          <w:rFonts w:ascii="Lato" w:hAnsi="Lato" w:eastAsia="Lato" w:cs="Lato"/>
          <w:b w:val="0"/>
          <w:bCs w:val="0"/>
          <w:i w:val="0"/>
          <w:iCs w:val="0"/>
          <w:noProof w:val="0"/>
          <w:color w:val="000000" w:themeColor="text1" w:themeTint="FF" w:themeShade="FF"/>
          <w:sz w:val="24"/>
          <w:szCs w:val="24"/>
          <w:lang w:val="en-US"/>
        </w:rPr>
      </w:pPr>
      <w:r w:rsidRPr="06FE46FB" w:rsidR="738C1462">
        <w:rPr>
          <w:rFonts w:ascii="Lato" w:hAnsi="Lato" w:eastAsia="Lato" w:cs="Lato"/>
          <w:b w:val="0"/>
          <w:bCs w:val="0"/>
          <w:i w:val="0"/>
          <w:iCs w:val="0"/>
          <w:noProof w:val="0"/>
          <w:color w:val="000000" w:themeColor="text1" w:themeTint="FF" w:themeShade="FF"/>
          <w:sz w:val="24"/>
          <w:szCs w:val="24"/>
          <w:lang w:val="en-US"/>
        </w:rPr>
        <w:t>Exhibition - “The Art of the Drink”: 1,835 visitors</w:t>
      </w:r>
    </w:p>
    <w:p w:rsidRPr="006B1FFA" w:rsidR="0028644A" w:rsidP="06FE46FB" w:rsidRDefault="0028644A" w14:paraId="5DFDD594" w14:textId="1330A8FC">
      <w:pPr>
        <w:pStyle w:val="ListParagraph"/>
        <w:numPr>
          <w:ilvl w:val="0"/>
          <w:numId w:val="5"/>
        </w:numPr>
        <w:spacing w:before="0" w:beforeAutospacing="off" w:after="0" w:afterAutospacing="off" w:line="276" w:lineRule="auto"/>
        <w:rPr>
          <w:rFonts w:ascii="Lato" w:hAnsi="Lato" w:eastAsia="Lato" w:cs="Lato"/>
          <w:b w:val="0"/>
          <w:bCs w:val="0"/>
          <w:i w:val="0"/>
          <w:iCs w:val="0"/>
          <w:noProof w:val="0"/>
          <w:color w:val="000000" w:themeColor="text1" w:themeTint="FF" w:themeShade="FF"/>
          <w:sz w:val="24"/>
          <w:szCs w:val="24"/>
          <w:lang w:val="en-US"/>
        </w:rPr>
      </w:pPr>
      <w:r w:rsidRPr="06FE46FB" w:rsidR="738C1462">
        <w:rPr>
          <w:rFonts w:ascii="Lato" w:hAnsi="Lato" w:eastAsia="Lato" w:cs="Lato"/>
          <w:b w:val="0"/>
          <w:bCs w:val="0"/>
          <w:i w:val="0"/>
          <w:iCs w:val="0"/>
          <w:noProof w:val="0"/>
          <w:color w:val="000000" w:themeColor="text1" w:themeTint="FF" w:themeShade="FF"/>
          <w:sz w:val="24"/>
          <w:szCs w:val="24"/>
          <w:lang w:val="en-US"/>
        </w:rPr>
        <w:t>2024 Year Total: 2,198 visitors</w:t>
      </w:r>
    </w:p>
    <w:p w:rsidRPr="006B1FFA" w:rsidR="0028644A" w:rsidP="06FE46FB" w:rsidRDefault="0028644A" w14:paraId="173B2AA7" w14:textId="5C9ADA7B">
      <w:pPr>
        <w:pStyle w:val="ListParagraph"/>
        <w:spacing w:before="0" w:beforeAutospacing="off" w:after="0" w:afterAutospacing="off"/>
        <w:ind w:left="720"/>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428DE00F" w14:textId="117B8C53">
      <w:pPr>
        <w:pStyle w:val="Heading2"/>
        <w:rPr>
          <w:noProof w:val="0"/>
          <w:lang w:val="en-US"/>
        </w:rPr>
      </w:pPr>
      <w:r w:rsidRPr="06FE46FB" w:rsidR="738C1462">
        <w:rPr>
          <w:noProof w:val="0"/>
          <w:lang w:val="en-US"/>
        </w:rPr>
        <w:t>WSU Class Visits and Lab Use</w:t>
      </w:r>
    </w:p>
    <w:p w:rsidRPr="006B1FFA" w:rsidR="0028644A" w:rsidP="06FE46FB" w:rsidRDefault="0028644A" w14:paraId="49B484D8" w14:textId="1168D295">
      <w:pPr>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Faculty are encouraged to work with museum staff to develop their own class activities for upcoming exhibitions. </w:t>
      </w:r>
    </w:p>
    <w:p w:rsidRPr="006B1FFA" w:rsidR="0028644A" w:rsidP="06FE46FB" w:rsidRDefault="0028644A" w14:paraId="698EEAE7" w14:textId="1368C0B4">
      <w:pPr>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Gallery visits by course:</w:t>
      </w:r>
    </w:p>
    <w:p w:rsidRPr="006B1FFA" w:rsidR="0028644A" w:rsidP="06FE46FB" w:rsidRDefault="0028644A" w14:paraId="1A4946F2" w14:textId="42C7FB28">
      <w:pPr>
        <w:spacing w:before="240" w:beforeAutospacing="off" w:after="240" w:afterAutospacing="off" w:line="276" w:lineRule="auto"/>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Introduction to Anthropology (ANT 1110) </w:t>
      </w:r>
    </w:p>
    <w:p w:rsidRPr="006B1FFA" w:rsidR="0028644A" w:rsidP="06FE46FB" w:rsidRDefault="0028644A" w14:paraId="41BC3E7D" w14:textId="11150D82">
      <w:pPr>
        <w:spacing w:before="240" w:beforeAutospacing="off" w:after="240" w:afterAutospacing="off" w:line="276" w:lineRule="auto"/>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Introduction to Biological Anthropology (ANT 2110, extra credit) </w:t>
      </w:r>
    </w:p>
    <w:p w:rsidRPr="006B1FFA" w:rsidR="0028644A" w:rsidP="06FE46FB" w:rsidRDefault="0028644A" w14:paraId="03B01614" w14:textId="5C2BECC4">
      <w:pPr>
        <w:spacing w:before="240" w:beforeAutospacing="off" w:after="240" w:afterAutospacing="off" w:line="276" w:lineRule="auto"/>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Introduction to Forensic Anthropology &amp; Human Rights (ANT 2130, extra credit) </w:t>
      </w:r>
    </w:p>
    <w:p w:rsidRPr="006B1FFA" w:rsidR="0028644A" w:rsidP="06FE46FB" w:rsidRDefault="0028644A" w14:paraId="40BB6393" w14:textId="31C58DBA">
      <w:pPr>
        <w:spacing w:before="240" w:beforeAutospacing="off" w:after="240" w:afterAutospacing="off" w:line="276" w:lineRule="auto"/>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 xml:space="preserve">Lost Cities &amp; Ancient Civilizations (ANT 2200) </w:t>
      </w:r>
    </w:p>
    <w:p w:rsidRPr="006B1FFA" w:rsidR="0028644A" w:rsidP="06FE46FB" w:rsidRDefault="0028644A" w14:paraId="4EDA4293" w14:textId="2F35AE51">
      <w:pPr>
        <w:spacing w:before="240" w:beforeAutospacing="off" w:after="240" w:afterAutospacing="off" w:line="276" w:lineRule="auto"/>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Introduction to Interactivity in Graphic Arts (AGD 3260)</w:t>
      </w:r>
    </w:p>
    <w:p w:rsidRPr="006B1FFA" w:rsidR="0028644A" w:rsidP="06FE46FB" w:rsidRDefault="0028644A" w14:paraId="07A6C6DD" w14:textId="77793BA9">
      <w:pPr>
        <w:spacing w:before="240" w:beforeAutospacing="off" w:after="240" w:afterAutospacing="off" w:line="276" w:lineRule="auto"/>
      </w:pPr>
      <w:r w:rsidRPr="06FE46FB" w:rsidR="738C1462">
        <w:rPr>
          <w:rFonts w:ascii="Lato" w:hAnsi="Lato" w:eastAsia="Lato" w:cs="Lato"/>
          <w:b w:val="0"/>
          <w:bCs w:val="0"/>
          <w:i w:val="0"/>
          <w:iCs w:val="0"/>
          <w:caps w:val="0"/>
          <w:smallCaps w:val="0"/>
          <w:noProof w:val="0"/>
          <w:color w:val="000000" w:themeColor="text1" w:themeTint="FF" w:themeShade="FF"/>
          <w:sz w:val="24"/>
          <w:szCs w:val="24"/>
          <w:lang w:val="en-US"/>
        </w:rPr>
        <w:t>Other class/museum engagement:</w:t>
      </w:r>
    </w:p>
    <w:p w:rsidRPr="006B1FFA" w:rsidR="0028644A" w:rsidP="06FE46FB" w:rsidRDefault="0028644A" w14:paraId="518F16A4" w14:textId="288E8091">
      <w:pPr>
        <w:pStyle w:val="ListParagraph"/>
        <w:numPr>
          <w:ilvl w:val="0"/>
          <w:numId w:val="6"/>
        </w:numPr>
        <w:spacing w:before="0" w:beforeAutospacing="off" w:after="0" w:afterAutospacing="off" w:line="276" w:lineRule="auto"/>
        <w:rPr>
          <w:rFonts w:ascii="Lato" w:hAnsi="Lato" w:eastAsia="Lato" w:cs="Lato"/>
          <w:b w:val="0"/>
          <w:bCs w:val="0"/>
          <w:i w:val="0"/>
          <w:iCs w:val="0"/>
          <w:noProof w:val="0"/>
          <w:color w:val="000000" w:themeColor="text1" w:themeTint="FF" w:themeShade="FF"/>
          <w:sz w:val="24"/>
          <w:szCs w:val="24"/>
          <w:lang w:val="en-US"/>
        </w:rPr>
      </w:pPr>
      <w:r w:rsidRPr="06FE46FB" w:rsidR="738C1462">
        <w:rPr>
          <w:rFonts w:ascii="Lato" w:hAnsi="Lato" w:eastAsia="Lato" w:cs="Lato"/>
          <w:b w:val="0"/>
          <w:bCs w:val="0"/>
          <w:i w:val="0"/>
          <w:iCs w:val="0"/>
          <w:noProof w:val="0"/>
          <w:color w:val="000000" w:themeColor="text1" w:themeTint="FF" w:themeShade="FF"/>
          <w:sz w:val="24"/>
          <w:szCs w:val="24"/>
          <w:lang w:val="en-US"/>
        </w:rPr>
        <w:t xml:space="preserve">Understanding Africa: Past, Present and Future (ANT 3520): Students examined objects from the African collections to explore issues around collecting and museum acquisitions. Tours to the African collection room were also conducted to show storage procedures. </w:t>
      </w:r>
    </w:p>
    <w:p w:rsidRPr="006B1FFA" w:rsidR="0028644A" w:rsidP="06FE46FB" w:rsidRDefault="0028644A" w14:paraId="4481ED39" w14:textId="084D6359">
      <w:pPr>
        <w:pStyle w:val="ListParagraph"/>
        <w:numPr>
          <w:ilvl w:val="0"/>
          <w:numId w:val="7"/>
        </w:numPr>
        <w:spacing w:before="0" w:beforeAutospacing="off" w:after="0" w:afterAutospacing="off" w:line="276" w:lineRule="auto"/>
        <w:rPr>
          <w:rFonts w:ascii="Lato" w:hAnsi="Lato" w:eastAsia="Lato" w:cs="Lato"/>
          <w:b w:val="0"/>
          <w:bCs w:val="0"/>
          <w:i w:val="0"/>
          <w:iCs w:val="0"/>
          <w:noProof w:val="0"/>
          <w:color w:val="000000" w:themeColor="text1" w:themeTint="FF" w:themeShade="FF"/>
          <w:sz w:val="24"/>
          <w:szCs w:val="24"/>
          <w:lang w:val="en-US"/>
        </w:rPr>
      </w:pPr>
      <w:r w:rsidRPr="06FE46FB" w:rsidR="738C1462">
        <w:rPr>
          <w:rFonts w:ascii="Lato" w:hAnsi="Lato" w:eastAsia="Lato" w:cs="Lato"/>
          <w:b w:val="0"/>
          <w:bCs w:val="0"/>
          <w:i w:val="0"/>
          <w:iCs w:val="0"/>
          <w:noProof w:val="0"/>
          <w:color w:val="000000" w:themeColor="text1" w:themeTint="FF" w:themeShade="FF"/>
          <w:sz w:val="24"/>
          <w:szCs w:val="24"/>
          <w:lang w:val="en-US"/>
        </w:rPr>
        <w:t xml:space="preserve">Museum Studies (ANT 5600): Students accessioned a donation to learn how to efficiently describe objects and research the provenance of items based on donors’ descriptions, and to learn the museum’s registration procedures. They also learned how to use museum collection databases, such as </w:t>
      </w:r>
      <w:r w:rsidRPr="06FE46FB" w:rsidR="738C1462">
        <w:rPr>
          <w:rFonts w:ascii="Lato" w:hAnsi="Lato" w:eastAsia="Lato" w:cs="Lato"/>
          <w:b w:val="0"/>
          <w:bCs w:val="0"/>
          <w:i w:val="0"/>
          <w:iCs w:val="0"/>
          <w:noProof w:val="0"/>
          <w:color w:val="000000" w:themeColor="text1" w:themeTint="FF" w:themeShade="FF"/>
          <w:sz w:val="24"/>
          <w:szCs w:val="24"/>
          <w:lang w:val="en-US"/>
        </w:rPr>
        <w:t>PastPerfect</w:t>
      </w:r>
      <w:r w:rsidRPr="06FE46FB" w:rsidR="738C1462">
        <w:rPr>
          <w:rFonts w:ascii="Lato" w:hAnsi="Lato" w:eastAsia="Lato" w:cs="Lato"/>
          <w:b w:val="0"/>
          <w:bCs w:val="0"/>
          <w:i w:val="0"/>
          <w:iCs w:val="0"/>
          <w:noProof w:val="0"/>
          <w:color w:val="000000" w:themeColor="text1" w:themeTint="FF" w:themeShade="FF"/>
          <w:sz w:val="24"/>
          <w:szCs w:val="24"/>
          <w:lang w:val="en-US"/>
        </w:rPr>
        <w:t xml:space="preserve">, with a demonstration done by Associate Director McCullen. </w:t>
      </w:r>
    </w:p>
    <w:p w:rsidRPr="006B1FFA" w:rsidR="0028644A" w:rsidP="06FE46FB" w:rsidRDefault="0028644A" w14:paraId="0E155587" w14:textId="080927E4">
      <w:pPr>
        <w:pStyle w:val="ListParagraph"/>
        <w:numPr>
          <w:ilvl w:val="0"/>
          <w:numId w:val="8"/>
        </w:numPr>
        <w:spacing w:before="0" w:beforeAutospacing="off" w:after="0" w:afterAutospacing="off" w:line="276" w:lineRule="auto"/>
        <w:rPr>
          <w:rFonts w:ascii="Lato" w:hAnsi="Lato" w:eastAsia="Lato" w:cs="Lato"/>
          <w:b w:val="0"/>
          <w:bCs w:val="0"/>
          <w:i w:val="0"/>
          <w:iCs w:val="0"/>
          <w:noProof w:val="0"/>
          <w:color w:val="000000" w:themeColor="text1" w:themeTint="FF" w:themeShade="FF"/>
          <w:sz w:val="24"/>
          <w:szCs w:val="24"/>
          <w:lang w:val="en-US"/>
        </w:rPr>
      </w:pPr>
      <w:r w:rsidRPr="06FE46FB" w:rsidR="738C1462">
        <w:rPr>
          <w:rFonts w:ascii="Lato" w:hAnsi="Lato" w:eastAsia="Lato" w:cs="Lato"/>
          <w:b w:val="0"/>
          <w:bCs w:val="0"/>
          <w:i w:val="0"/>
          <w:iCs w:val="0"/>
          <w:noProof w:val="0"/>
          <w:color w:val="000000" w:themeColor="text1" w:themeTint="FF" w:themeShade="FF"/>
          <w:sz w:val="24"/>
          <w:szCs w:val="24"/>
          <w:lang w:val="en-US"/>
        </w:rPr>
        <w:t xml:space="preserve">Field Work in Archaeology of the Americas (ANT 5280): Students used the lab to sort and clean artifacts from the Ukrainian Catholic Church site and other </w:t>
      </w:r>
      <w:bookmarkStart w:name="_Int_11Nfb4rm" w:id="436408872"/>
      <w:r w:rsidRPr="06FE46FB" w:rsidR="738C1462">
        <w:rPr>
          <w:rFonts w:ascii="Lato" w:hAnsi="Lato" w:eastAsia="Lato" w:cs="Lato"/>
          <w:b w:val="0"/>
          <w:bCs w:val="0"/>
          <w:i w:val="0"/>
          <w:iCs w:val="0"/>
          <w:noProof w:val="0"/>
          <w:color w:val="000000" w:themeColor="text1" w:themeTint="FF" w:themeShade="FF"/>
          <w:sz w:val="24"/>
          <w:szCs w:val="24"/>
          <w:lang w:val="en-US"/>
        </w:rPr>
        <w:t>building</w:t>
      </w:r>
      <w:bookmarkEnd w:id="436408872"/>
      <w:r w:rsidRPr="06FE46FB" w:rsidR="738C1462">
        <w:rPr>
          <w:rFonts w:ascii="Lato" w:hAnsi="Lato" w:eastAsia="Lato" w:cs="Lato"/>
          <w:b w:val="0"/>
          <w:bCs w:val="0"/>
          <w:i w:val="0"/>
          <w:iCs w:val="0"/>
          <w:noProof w:val="0"/>
          <w:color w:val="000000" w:themeColor="text1" w:themeTint="FF" w:themeShade="FF"/>
          <w:sz w:val="24"/>
          <w:szCs w:val="24"/>
          <w:lang w:val="en-US"/>
        </w:rPr>
        <w:t xml:space="preserve"> locations they excavated at in Hamtramck.</w:t>
      </w:r>
    </w:p>
    <w:p w:rsidRPr="006B1FFA" w:rsidR="0028644A" w:rsidP="06FE46FB" w:rsidRDefault="0028644A" w14:paraId="36FE5676" w14:textId="4108AB4C">
      <w:pPr>
        <w:pStyle w:val="Normal"/>
        <w:spacing w:before="0" w:beforeAutospacing="off" w:after="0" w:afterAutospacing="off"/>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28C1BE7B" w14:textId="72273F2C">
      <w:pPr>
        <w:pStyle w:val="Heading2"/>
        <w:rPr>
          <w:noProof w:val="0"/>
          <w:lang w:val="en-US"/>
        </w:rPr>
      </w:pPr>
      <w:r w:rsidRPr="06FE46FB" w:rsidR="52994409">
        <w:rPr>
          <w:noProof w:val="0"/>
          <w:lang w:val="en-US"/>
        </w:rPr>
        <w:t>High School Visits</w:t>
      </w:r>
    </w:p>
    <w:p w:rsidRPr="006B1FFA" w:rsidR="0028644A" w:rsidP="06FE46FB" w:rsidRDefault="0028644A" w14:paraId="5C38FA7E" w14:textId="14D3F8A5">
      <w:pPr>
        <w:rPr>
          <w:rFonts w:ascii="Lato" w:hAnsi="Lato" w:eastAsia="Lato" w:cs="Lato"/>
          <w:noProof w:val="0"/>
          <w:sz w:val="24"/>
          <w:szCs w:val="24"/>
          <w:lang w:val="en-US"/>
        </w:rPr>
      </w:pPr>
      <w:r w:rsidRPr="06FE46FB" w:rsidR="52994409">
        <w:rPr>
          <w:rFonts w:ascii="Lato" w:hAnsi="Lato" w:eastAsia="Lato" w:cs="Lato"/>
          <w:b w:val="0"/>
          <w:bCs w:val="0"/>
          <w:i w:val="0"/>
          <w:iCs w:val="0"/>
          <w:noProof w:val="0"/>
          <w:color w:val="000000" w:themeColor="text1" w:themeTint="FF" w:themeShade="FF"/>
          <w:sz w:val="24"/>
          <w:szCs w:val="24"/>
          <w:lang w:val="en-US"/>
        </w:rPr>
        <w:t>Two high school groups, one from Indiana and one from Mercy High School, Farmington Hills, visited the “Exiled to Motown” exhibit. The museum staff welcome visits by high school classes and can provide custom tours with advance notice.</w:t>
      </w:r>
    </w:p>
    <w:p w:rsidRPr="006B1FFA" w:rsidR="0028644A" w:rsidP="06FE46FB" w:rsidRDefault="0028644A" w14:paraId="52DE8E8D" w14:textId="738DDE75">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6E023913" w14:textId="628A74EA">
      <w:pPr>
        <w:pStyle w:val="Heading2"/>
        <w:rPr>
          <w:noProof w:val="0"/>
          <w:lang w:val="en-US"/>
        </w:rPr>
      </w:pPr>
      <w:r w:rsidRPr="06FE46FB" w:rsidR="52994409">
        <w:rPr>
          <w:noProof w:val="0"/>
          <w:lang w:val="en-US"/>
        </w:rPr>
        <w:t>Events</w:t>
      </w:r>
    </w:p>
    <w:p w:rsidRPr="006B1FFA" w:rsidR="0028644A" w:rsidP="06FE46FB" w:rsidRDefault="0028644A" w14:paraId="7441D459" w14:textId="5C120ADB">
      <w:pPr>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52994409">
        <w:rPr>
          <w:rFonts w:ascii="Lato" w:hAnsi="Lato" w:eastAsia="Lato" w:cs="Lato"/>
          <w:b w:val="0"/>
          <w:bCs w:val="0"/>
          <w:i w:val="0"/>
          <w:iCs w:val="0"/>
          <w:caps w:val="0"/>
          <w:smallCaps w:val="0"/>
          <w:noProof w:val="0"/>
          <w:color w:val="000000" w:themeColor="text1" w:themeTint="FF" w:themeShade="FF"/>
          <w:sz w:val="24"/>
          <w:szCs w:val="24"/>
          <w:lang w:val="en-US"/>
        </w:rPr>
        <w:t xml:space="preserve">Amache Rose Film Screening | January 26, 2024 - The Museum hosting a free screening of the documentary Amache Rose in the auditorium of Wayne State’s Prentis Building, designed by Japanese American architect Minoru Yamasaki. </w:t>
      </w:r>
    </w:p>
    <w:p w:rsidRPr="006B1FFA" w:rsidR="0028644A" w:rsidP="06FE46FB" w:rsidRDefault="0028644A" w14:paraId="2B5D764E" w14:textId="3ED16083">
      <w:pPr>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52994409">
        <w:rPr>
          <w:rFonts w:ascii="Lato" w:hAnsi="Lato" w:eastAsia="Lato" w:cs="Lato"/>
          <w:b w:val="0"/>
          <w:bCs w:val="0"/>
          <w:i w:val="0"/>
          <w:iCs w:val="0"/>
          <w:caps w:val="0"/>
          <w:smallCaps w:val="0"/>
          <w:noProof w:val="0"/>
          <w:color w:val="000000" w:themeColor="text1" w:themeTint="FF" w:themeShade="FF"/>
          <w:sz w:val="24"/>
          <w:szCs w:val="24"/>
          <w:lang w:val="en-US"/>
        </w:rPr>
        <w:t>Japanese Tea Ceremony Presentation | February 19, 2024 - Dr. Maske introduced community members and students to the etiquette of making and drinking matcha tea to commemorate the Japanese Day of Remembrance.</w:t>
      </w:r>
    </w:p>
    <w:p w:rsidRPr="006B1FFA" w:rsidR="0028644A" w:rsidP="06FE46FB" w:rsidRDefault="0028644A" w14:paraId="0072255D" w14:textId="19C17D9C">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 xml:space="preserve">Bring Your Child to Work Day | March 25, 2024 - The museum welcomed our youngest Warriors to campus with their parents as they painted plaster-of-Paris objects like the Frankie the Dachshund statue in our exhibit. </w:t>
      </w:r>
    </w:p>
    <w:p w:rsidRPr="006B1FFA" w:rsidR="0028644A" w:rsidP="06FE46FB" w:rsidRDefault="0028644A" w14:paraId="6494470B" w14:textId="064F9BEF">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 xml:space="preserve">University Backyard Bash | August 24, 2024 - To kick off the semester, the College of Education, the College of Fine, Performing and Communication Arts, and the College of Liberal Arts and Sciences jointly hosted a “Backyard Bash,” outside Old Main, </w:t>
      </w: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providing an opportunity for students and faculty</w:t>
      </w: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 xml:space="preserve"> to mingle. The museum gallery was open for visitors to tour the “Art of the Drink” exhibit. </w:t>
      </w:r>
    </w:p>
    <w:p w:rsidRPr="006B1FFA" w:rsidR="0028644A" w:rsidP="06FE46FB" w:rsidRDefault="0028644A" w14:paraId="6A40EC73" w14:textId="2B2D5BE8">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Noel Night | December 7, 2024 - Over the five-hour event, the museum welcomed 994 visitors. An ad hoc ensemble from the Music Department provided 1920s-style jazz and Christmas tunes. The Anthropology Learning Community, the Anthropology Graduate Student Organization (AGSO), Preservation Detroit, and the Michigan Archaeology Society held engagement tables in conjunction with the museum’s activities.</w:t>
      </w:r>
    </w:p>
    <w:p w:rsidRPr="006B1FFA" w:rsidR="0028644A" w:rsidP="06FE46FB" w:rsidRDefault="0028644A" w14:paraId="3B3F350C" w14:textId="3F9EF645">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 xml:space="preserve">Michigan Archaeological Society Curation Nights - Held in the lad and library, the museum has collaborated with MAS to invite volunteers to inventory and photograph selected collections. </w:t>
      </w:r>
    </w:p>
    <w:p w:rsidRPr="006B1FFA" w:rsidR="0028644A" w:rsidP="06FE46FB" w:rsidRDefault="0028644A" w14:paraId="1C054A09" w14:textId="54DDC042">
      <w:pPr>
        <w:pStyle w:val="Normal"/>
        <w:spacing w:before="240" w:beforeAutospacing="off" w:after="240" w:afterAutospacing="off" w:line="276" w:lineRule="auto"/>
      </w:pP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 xml:space="preserve">Anthropology End-of-Term Celebrations - Traditionally held in the hallway outside of the museum, this year the gathering took place on December 11, bringing together department members, graduates, and alumni. The culminating celebration for the 2024-25 academic year will be held on April 21, 2025. </w:t>
      </w:r>
    </w:p>
    <w:p w:rsidRPr="006B1FFA" w:rsidR="0028644A" w:rsidP="06FE46FB" w:rsidRDefault="0028644A" w14:paraId="0FEA0FD4" w14:textId="0CA323F2">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 xml:space="preserve">Coffee Hour - </w:t>
      </w: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 xml:space="preserve">On a specific </w:t>
      </w: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day</w:t>
      </w: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 xml:space="preserve"> each month (usually the 2nd Tuesday) students, alumni, faculty, and community members are welcome to gather in the Anthropology library across from the gallery to discuss current events related to Anthropology. The number of attendees varies but is </w:t>
      </w: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generally 5-15</w:t>
      </w:r>
      <w:r w:rsidRPr="06FE46FB" w:rsidR="5DD417B4">
        <w:rPr>
          <w:rFonts w:ascii="Lato" w:hAnsi="Lato" w:eastAsia="Lato" w:cs="Lato"/>
          <w:b w:val="0"/>
          <w:bCs w:val="0"/>
          <w:i w:val="0"/>
          <w:iCs w:val="0"/>
          <w:caps w:val="0"/>
          <w:smallCaps w:val="0"/>
          <w:noProof w:val="0"/>
          <w:color w:val="000000" w:themeColor="text1" w:themeTint="FF" w:themeShade="FF"/>
          <w:sz w:val="24"/>
          <w:szCs w:val="24"/>
          <w:lang w:val="en-US"/>
        </w:rPr>
        <w:t xml:space="preserve"> people.</w:t>
      </w:r>
    </w:p>
    <w:p w:rsidRPr="006B1FFA" w:rsidR="0028644A" w:rsidP="06FE46FB" w:rsidRDefault="0028644A" w14:paraId="1689D10A" w14:textId="7AAE802F">
      <w:pPr>
        <w:pStyle w:val="Heading2"/>
        <w:rPr>
          <w:noProof w:val="0"/>
          <w:lang w:val="en-US"/>
        </w:rPr>
      </w:pPr>
      <w:r w:rsidRPr="06FE46FB" w:rsidR="2771F379">
        <w:rPr>
          <w:noProof w:val="0"/>
          <w:lang w:val="en-US"/>
        </w:rPr>
        <w:t>“First Fridays” Lectures</w:t>
      </w:r>
    </w:p>
    <w:p w:rsidRPr="006B1FFA" w:rsidR="0028644A" w:rsidP="06FE46FB" w:rsidRDefault="0028644A" w14:paraId="5E9AC4FF" w14:textId="3FB00DDE">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Dr. Felicia George | February 2, 2024 - The PhD </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alumnus</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 presented a talk on his new </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book, When</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 Detroit Played </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The</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 Numbers.</w:t>
      </w:r>
    </w:p>
    <w:p w:rsidRPr="006B1FFA" w:rsidR="0028644A" w:rsidP="06FE46FB" w:rsidRDefault="0028644A" w14:paraId="34667373" w14:textId="5FC02207">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Continuing Engagements in Anthropology | March 1, 2024 - Three alumni of the WSU PhD program in Anthropology, Dr. Angela Guy-Lee, Dr. </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Renady</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 Hightower, and Dr. Gwendolyn Norman, engaged in a panel discussion moderated by Professor Andrea Sankar. </w:t>
      </w:r>
    </w:p>
    <w:p w:rsidRPr="006B1FFA" w:rsidR="0028644A" w:rsidP="06FE46FB" w:rsidRDefault="0028644A" w14:paraId="2275E5BB" w14:textId="7C8AA6CE">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Dr. Daniel Harrison | September 6, 2024 - The PhD</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 </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alumnu</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s</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 presented a talk on his new book, Michigan’s Venice: The Transformation of the St. Clair Maritime Landscape, 1640-2000.</w:t>
      </w:r>
    </w:p>
    <w:p w:rsidRPr="006B1FFA" w:rsidR="0028644A" w:rsidP="06FE46FB" w:rsidRDefault="0028644A" w14:paraId="5BA64C48" w14:textId="1402670F">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Dr. Tom Killion | October 4, 2024 - Professor of Anthropology, Dr. Tom Killion presented information on his recent research, entitled, “The Gardens of </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Alpuente</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Village Vegetables and Resilient Farming in the Western Highlands of Valencia, Spain.”</w:t>
      </w:r>
    </w:p>
    <w:p w:rsidRPr="006B1FFA" w:rsidR="0028644A" w:rsidP="06FE46FB" w:rsidRDefault="0028644A" w14:paraId="3D02DB7F" w14:textId="755EF38B">
      <w:pPr>
        <w:pStyle w:val="Normal"/>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Other First Friday talks were held elsewhere due to the seating constraints of the museum’s library.</w:t>
      </w:r>
    </w:p>
    <w:p w:rsidRPr="006B1FFA" w:rsidR="0028644A" w:rsidP="00D32E31" w:rsidRDefault="0028644A" w14:paraId="13637D08" w14:textId="6BD70E1F">
      <w:r>
        <w:br w:type="page"/>
      </w:r>
    </w:p>
    <w:p w:rsidRPr="006B1FFA" w:rsidR="0028644A" w:rsidP="06FE46FB" w:rsidRDefault="0028644A" w14:paraId="64EEF0D2" w14:textId="1E6F7B56">
      <w:pPr>
        <w:pStyle w:val="Heading1"/>
        <w:rPr>
          <w:noProof w:val="0"/>
          <w:lang w:val="en-US"/>
        </w:rPr>
      </w:pPr>
      <w:r w:rsidRPr="06FE46FB" w:rsidR="2771F379">
        <w:rPr>
          <w:noProof w:val="0"/>
          <w:lang w:val="en-US"/>
        </w:rPr>
        <w:t>Professional Collaboration</w:t>
      </w:r>
    </w:p>
    <w:p w:rsidRPr="006B1FFA" w:rsidR="0028644A" w:rsidP="06FE46FB" w:rsidRDefault="0028644A" w14:paraId="7CDF5241" w14:textId="1A715339">
      <w:pPr>
        <w:spacing w:before="240" w:beforeAutospacing="off" w:after="240" w:afterAutospacing="off" w:line="330" w:lineRule="auto"/>
      </w:pP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As a museum </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located</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 in the middle of Detroit’s Cultural District, the GLGMA values its relationships with nearby museums and </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seeks</w:t>
      </w:r>
      <w:r w:rsidRPr="06FE46FB" w:rsidR="2771F379">
        <w:rPr>
          <w:rFonts w:ascii="Lato" w:hAnsi="Lato" w:eastAsia="Lato" w:cs="Lato"/>
          <w:b w:val="0"/>
          <w:bCs w:val="0"/>
          <w:i w:val="0"/>
          <w:iCs w:val="0"/>
          <w:caps w:val="0"/>
          <w:smallCaps w:val="0"/>
          <w:noProof w:val="0"/>
          <w:color w:val="000000" w:themeColor="text1" w:themeTint="FF" w:themeShade="FF"/>
          <w:sz w:val="24"/>
          <w:szCs w:val="24"/>
          <w:lang w:val="en-US"/>
        </w:rPr>
        <w:t xml:space="preserve"> to expand and deepen those connections.</w:t>
      </w:r>
    </w:p>
    <w:p w:rsidRPr="006B1FFA" w:rsidR="0028644A" w:rsidP="06FE46FB" w:rsidRDefault="0028644A" w14:paraId="57A95F39" w14:textId="435E67F9">
      <w:pPr>
        <w:pStyle w:val="ListParagraph"/>
        <w:numPr>
          <w:ilvl w:val="0"/>
          <w:numId w:val="9"/>
        </w:numPr>
        <w:spacing w:before="0" w:beforeAutospacing="off" w:after="0" w:afterAutospacing="off"/>
        <w:rPr>
          <w:rFonts w:ascii="Lato" w:hAnsi="Lato" w:eastAsia="Lato" w:cs="Lato"/>
          <w:b w:val="0"/>
          <w:bCs w:val="0"/>
          <w:i w:val="0"/>
          <w:iCs w:val="0"/>
          <w:noProof w:val="0"/>
          <w:color w:val="000000" w:themeColor="text1" w:themeTint="FF" w:themeShade="FF"/>
          <w:sz w:val="24"/>
          <w:szCs w:val="24"/>
          <w:lang w:val="en-US"/>
        </w:rPr>
      </w:pPr>
      <w:r w:rsidRPr="06FE46FB" w:rsidR="2771F379">
        <w:rPr>
          <w:rFonts w:ascii="Lato" w:hAnsi="Lato" w:eastAsia="Lato" w:cs="Lato"/>
          <w:b w:val="0"/>
          <w:bCs w:val="0"/>
          <w:i w:val="0"/>
          <w:iCs w:val="0"/>
          <w:noProof w:val="0"/>
          <w:color w:val="000000" w:themeColor="text1" w:themeTint="FF" w:themeShade="FF"/>
          <w:sz w:val="24"/>
          <w:szCs w:val="24"/>
          <w:lang w:val="en-US"/>
        </w:rPr>
        <w:t xml:space="preserve">The “Exiled </w:t>
      </w:r>
      <w:bookmarkStart w:name="_Int_7voICKR8" w:id="265338532"/>
      <w:r w:rsidRPr="06FE46FB" w:rsidR="2771F379">
        <w:rPr>
          <w:rFonts w:ascii="Lato" w:hAnsi="Lato" w:eastAsia="Lato" w:cs="Lato"/>
          <w:b w:val="0"/>
          <w:bCs w:val="0"/>
          <w:i w:val="0"/>
          <w:iCs w:val="0"/>
          <w:noProof w:val="0"/>
          <w:color w:val="000000" w:themeColor="text1" w:themeTint="FF" w:themeShade="FF"/>
          <w:sz w:val="24"/>
          <w:szCs w:val="24"/>
          <w:lang w:val="en-US"/>
        </w:rPr>
        <w:t>To</w:t>
      </w:r>
      <w:bookmarkEnd w:id="265338532"/>
      <w:r w:rsidRPr="06FE46FB" w:rsidR="2771F379">
        <w:rPr>
          <w:rFonts w:ascii="Lato" w:hAnsi="Lato" w:eastAsia="Lato" w:cs="Lato"/>
          <w:b w:val="0"/>
          <w:bCs w:val="0"/>
          <w:i w:val="0"/>
          <w:iCs w:val="0"/>
          <w:noProof w:val="0"/>
          <w:color w:val="000000" w:themeColor="text1" w:themeTint="FF" w:themeShade="FF"/>
          <w:sz w:val="24"/>
          <w:szCs w:val="24"/>
          <w:lang w:val="en-US"/>
        </w:rPr>
        <w:t xml:space="preserve"> Motown” exhibition was mounted in collaboration with the Detroit Chapter of the Japanese American Citizens League and the Detroit Historical Museum, who generated most of the content and 2D display elements. </w:t>
      </w:r>
      <w:r w:rsidRPr="06FE46FB" w:rsidR="2771F379">
        <w:rPr>
          <w:rFonts w:ascii="Lato" w:hAnsi="Lato" w:eastAsia="Lato" w:cs="Lato"/>
          <w:b w:val="0"/>
          <w:bCs w:val="0"/>
          <w:i w:val="0"/>
          <w:iCs w:val="0"/>
          <w:noProof w:val="0"/>
          <w:color w:val="000000" w:themeColor="text1" w:themeTint="FF" w:themeShade="FF"/>
          <w:sz w:val="24"/>
          <w:szCs w:val="24"/>
          <w:lang w:val="en-US"/>
        </w:rPr>
        <w:t>Additional</w:t>
      </w:r>
      <w:r w:rsidRPr="06FE46FB" w:rsidR="2771F379">
        <w:rPr>
          <w:rFonts w:ascii="Lato" w:hAnsi="Lato" w:eastAsia="Lato" w:cs="Lato"/>
          <w:b w:val="0"/>
          <w:bCs w:val="0"/>
          <w:i w:val="0"/>
          <w:iCs w:val="0"/>
          <w:noProof w:val="0"/>
          <w:color w:val="000000" w:themeColor="text1" w:themeTint="FF" w:themeShade="FF"/>
          <w:sz w:val="24"/>
          <w:szCs w:val="24"/>
          <w:lang w:val="en-US"/>
        </w:rPr>
        <w:t xml:space="preserve"> materials were loaned by the Wayne State University Art Collection. The exhibition may be the first full loan exhibition ever presented at GLGMA. </w:t>
      </w:r>
    </w:p>
    <w:p w:rsidRPr="006B1FFA" w:rsidR="0028644A" w:rsidP="06FE46FB" w:rsidRDefault="0028644A" w14:paraId="5A783777" w14:textId="122FC2D7">
      <w:pPr>
        <w:pStyle w:val="ListParagraph"/>
        <w:numPr>
          <w:ilvl w:val="0"/>
          <w:numId w:val="10"/>
        </w:numPr>
        <w:spacing w:before="0" w:beforeAutospacing="off" w:after="0" w:afterAutospacing="off"/>
        <w:rPr>
          <w:rFonts w:ascii="Lato" w:hAnsi="Lato" w:eastAsia="Lato" w:cs="Lato"/>
          <w:b w:val="0"/>
          <w:bCs w:val="0"/>
          <w:i w:val="0"/>
          <w:iCs w:val="0"/>
          <w:noProof w:val="0"/>
          <w:color w:val="000000" w:themeColor="text1" w:themeTint="FF" w:themeShade="FF"/>
          <w:sz w:val="24"/>
          <w:szCs w:val="24"/>
          <w:lang w:val="en-US"/>
        </w:rPr>
      </w:pPr>
      <w:r w:rsidRPr="06FE46FB" w:rsidR="2771F379">
        <w:rPr>
          <w:rFonts w:ascii="Lato" w:hAnsi="Lato" w:eastAsia="Lato" w:cs="Lato"/>
          <w:b w:val="0"/>
          <w:bCs w:val="0"/>
          <w:i w:val="0"/>
          <w:iCs w:val="0"/>
          <w:noProof w:val="0"/>
          <w:color w:val="000000" w:themeColor="text1" w:themeTint="FF" w:themeShade="FF"/>
          <w:sz w:val="24"/>
          <w:szCs w:val="24"/>
          <w:lang w:val="en-US"/>
        </w:rPr>
        <w:t>Director Andrew Maske continues to build contacts with area museums and cultural institutions as locations of internships for students pursuing WSU’s Graduate Certificate in Museum Practice. Among the new relationships developed over the past year are those with the Motown Museum, the Dearborn Historical Museum, the Cranbrook Science Museum, and the Eastside Community Network.</w:t>
      </w:r>
    </w:p>
    <w:p w:rsidRPr="006B1FFA" w:rsidR="0028644A" w:rsidP="06FE46FB" w:rsidRDefault="0028644A" w14:paraId="17FF8D46" w14:textId="282CFA37">
      <w:pPr>
        <w:pStyle w:val="ListParagraph"/>
        <w:numPr>
          <w:ilvl w:val="0"/>
          <w:numId w:val="11"/>
        </w:numPr>
        <w:spacing w:before="0" w:beforeAutospacing="off" w:after="0" w:afterAutospacing="off"/>
        <w:rPr>
          <w:rFonts w:ascii="Lato" w:hAnsi="Lato" w:eastAsia="Lato" w:cs="Lato"/>
          <w:b w:val="0"/>
          <w:bCs w:val="0"/>
          <w:i w:val="0"/>
          <w:iCs w:val="0"/>
          <w:noProof w:val="0"/>
          <w:color w:val="000000" w:themeColor="text1" w:themeTint="FF" w:themeShade="FF"/>
          <w:sz w:val="24"/>
          <w:szCs w:val="24"/>
          <w:lang w:val="en-US"/>
        </w:rPr>
      </w:pPr>
      <w:r w:rsidRPr="06FE46FB" w:rsidR="2771F379">
        <w:rPr>
          <w:rFonts w:ascii="Lato" w:hAnsi="Lato" w:eastAsia="Lato" w:cs="Lato"/>
          <w:b w:val="0"/>
          <w:bCs w:val="0"/>
          <w:i w:val="0"/>
          <w:iCs w:val="0"/>
          <w:noProof w:val="0"/>
          <w:color w:val="000000" w:themeColor="text1" w:themeTint="FF" w:themeShade="FF"/>
          <w:sz w:val="24"/>
          <w:szCs w:val="24"/>
          <w:lang w:val="en-US"/>
        </w:rPr>
        <w:t>Yaniel Vazquez Taset and Erikka Moncayo Moreno (Universidad Yachaytech) visited to learn about our museum organization and other local museums in collaboration with Dr. Tamara Bray of our museum committee. This visit was supported by a grant they received from the US Embassy in Ecuador.</w:t>
      </w:r>
    </w:p>
    <w:p w:rsidRPr="006B1FFA" w:rsidR="0028644A" w:rsidP="06FE46FB" w:rsidRDefault="0028644A" w14:paraId="2E258D67" w14:textId="1CDE46C4">
      <w:pPr>
        <w:pStyle w:val="ListParagraph"/>
        <w:numPr>
          <w:ilvl w:val="0"/>
          <w:numId w:val="12"/>
        </w:numPr>
        <w:spacing w:before="0" w:beforeAutospacing="off" w:after="0" w:afterAutospacing="off"/>
        <w:rPr>
          <w:rFonts w:ascii="Lato" w:hAnsi="Lato" w:eastAsia="Lato" w:cs="Lato"/>
          <w:b w:val="0"/>
          <w:bCs w:val="0"/>
          <w:i w:val="0"/>
          <w:iCs w:val="0"/>
          <w:noProof w:val="0"/>
          <w:color w:val="000000" w:themeColor="text1" w:themeTint="FF" w:themeShade="FF"/>
          <w:sz w:val="24"/>
          <w:szCs w:val="24"/>
          <w:lang w:val="en-US"/>
        </w:rPr>
      </w:pPr>
      <w:r w:rsidRPr="06FE46FB" w:rsidR="2771F379">
        <w:rPr>
          <w:rFonts w:ascii="Lato" w:hAnsi="Lato" w:eastAsia="Lato" w:cs="Lato"/>
          <w:b w:val="0"/>
          <w:bCs w:val="0"/>
          <w:i w:val="0"/>
          <w:iCs w:val="0"/>
          <w:noProof w:val="0"/>
          <w:color w:val="000000" w:themeColor="text1" w:themeTint="FF" w:themeShade="FF"/>
          <w:sz w:val="24"/>
          <w:szCs w:val="24"/>
          <w:lang w:val="en-US"/>
        </w:rPr>
        <w:t>Loans from multiple sources were negotiated for the “Art of the Drink” exhibition, including the Museum of Anthropological Archaeology at the University of Michigan, the Reuther Library, the Hamtramck Historical Museum, the Detroit Yacht Club, the Pucker Gallery, Boston, HopCat Detroit, and private lenders.</w:t>
      </w:r>
    </w:p>
    <w:p w:rsidRPr="006B1FFA" w:rsidR="0028644A" w:rsidP="06FE46FB" w:rsidRDefault="0028644A" w14:paraId="1EF84B7D" w14:textId="7FB95C96">
      <w:pPr>
        <w:pStyle w:val="ListParagraph"/>
        <w:numPr>
          <w:ilvl w:val="0"/>
          <w:numId w:val="13"/>
        </w:numPr>
        <w:spacing w:before="0" w:beforeAutospacing="off" w:after="0" w:afterAutospacing="off"/>
        <w:rPr>
          <w:rFonts w:ascii="Lato" w:hAnsi="Lato" w:eastAsia="Lato" w:cs="Lato"/>
          <w:b w:val="0"/>
          <w:bCs w:val="0"/>
          <w:i w:val="0"/>
          <w:iCs w:val="0"/>
          <w:noProof w:val="0"/>
          <w:color w:val="000000" w:themeColor="text1" w:themeTint="FF" w:themeShade="FF"/>
          <w:sz w:val="24"/>
          <w:szCs w:val="24"/>
          <w:lang w:val="en-US"/>
        </w:rPr>
      </w:pPr>
      <w:r w:rsidRPr="06FE46FB" w:rsidR="2771F379">
        <w:rPr>
          <w:rFonts w:ascii="Lato" w:hAnsi="Lato" w:eastAsia="Lato" w:cs="Lato"/>
          <w:b w:val="0"/>
          <w:bCs w:val="0"/>
          <w:i w:val="0"/>
          <w:iCs w:val="0"/>
          <w:noProof w:val="0"/>
          <w:color w:val="000000" w:themeColor="text1" w:themeTint="FF" w:themeShade="FF"/>
          <w:sz w:val="24"/>
          <w:szCs w:val="24"/>
          <w:lang w:val="en-US"/>
        </w:rPr>
        <w:t>The museum coordinates with preservation staff at the city and state levels, as well as with colleagues in locally active Cultural Resource Management firms.</w:t>
      </w:r>
    </w:p>
    <w:p w:rsidRPr="006B1FFA" w:rsidR="0028644A" w:rsidP="06FE46FB" w:rsidRDefault="0028644A" w14:paraId="54EE1D04" w14:textId="321D3F79">
      <w:pPr>
        <w:pStyle w:val="ListParagraph"/>
        <w:numPr>
          <w:ilvl w:val="0"/>
          <w:numId w:val="14"/>
        </w:numPr>
        <w:spacing w:before="0" w:beforeAutospacing="off" w:after="0" w:afterAutospacing="off"/>
        <w:rPr>
          <w:rFonts w:ascii="Lato" w:hAnsi="Lato" w:eastAsia="Lato" w:cs="Lato"/>
          <w:b w:val="0"/>
          <w:bCs w:val="0"/>
          <w:i w:val="0"/>
          <w:iCs w:val="0"/>
          <w:noProof w:val="0"/>
          <w:color w:val="000000" w:themeColor="text1" w:themeTint="FF" w:themeShade="FF"/>
          <w:sz w:val="24"/>
          <w:szCs w:val="24"/>
          <w:lang w:val="en-US"/>
        </w:rPr>
      </w:pPr>
      <w:r w:rsidRPr="06FE46FB" w:rsidR="2771F379">
        <w:rPr>
          <w:rFonts w:ascii="Lato" w:hAnsi="Lato" w:eastAsia="Lato" w:cs="Lato"/>
          <w:b w:val="0"/>
          <w:bCs w:val="0"/>
          <w:i w:val="0"/>
          <w:iCs w:val="0"/>
          <w:noProof w:val="0"/>
          <w:color w:val="000000" w:themeColor="text1" w:themeTint="FF" w:themeShade="FF"/>
          <w:sz w:val="24"/>
          <w:szCs w:val="24"/>
          <w:lang w:val="en-US"/>
        </w:rPr>
        <w:t>The museum gained a connection with another WSU museum in the Department of Mortuary Science as they evaluated some of our comparative items related to burial practices.</w:t>
      </w:r>
    </w:p>
    <w:p w:rsidRPr="006B1FFA" w:rsidR="0028644A" w:rsidP="06FE46FB" w:rsidRDefault="0028644A" w14:paraId="2C83F9F9" w14:textId="41147384">
      <w:pPr>
        <w:pStyle w:val="Normal"/>
        <w:rPr>
          <w:noProof w:val="0"/>
          <w:lang w:val="en-US"/>
        </w:rPr>
      </w:pPr>
    </w:p>
    <w:p w:rsidRPr="006B1FFA" w:rsidR="0028644A" w:rsidP="00D32E31" w:rsidRDefault="0028644A" w14:paraId="3EDDF537" w14:textId="7FE62F24">
      <w:r>
        <w:br w:type="page"/>
      </w:r>
    </w:p>
    <w:p w:rsidRPr="006B1FFA" w:rsidR="0028644A" w:rsidP="06FE46FB" w:rsidRDefault="0028644A" w14:paraId="59B37587" w14:textId="2F2C6BE0">
      <w:pPr>
        <w:pStyle w:val="Heading1"/>
        <w:rPr>
          <w:noProof w:val="0"/>
          <w:lang w:val="en-US"/>
        </w:rPr>
      </w:pPr>
      <w:r w:rsidRPr="06FE46FB" w:rsidR="2771F379">
        <w:rPr>
          <w:noProof w:val="0"/>
          <w:lang w:val="en-US"/>
        </w:rPr>
        <w:t>Outreach and Promotion</w:t>
      </w:r>
    </w:p>
    <w:p w:rsidRPr="006B1FFA" w:rsidR="0028644A" w:rsidP="06FE46FB" w:rsidRDefault="0028644A" w14:paraId="11B1D2B0" w14:textId="46416664">
      <w:pPr>
        <w:pStyle w:val="Heading2"/>
        <w:rPr>
          <w:noProof w:val="0"/>
          <w:lang w:val="en-US"/>
        </w:rPr>
      </w:pPr>
      <w:r w:rsidRPr="06FE46FB" w:rsidR="2771F379">
        <w:rPr>
          <w:noProof w:val="0"/>
          <w:lang w:val="en-US"/>
        </w:rPr>
        <w:t>Social Media and Web</w:t>
      </w:r>
    </w:p>
    <w:p w:rsidRPr="006B1FFA" w:rsidR="0028644A" w:rsidP="00D32E31" w:rsidRDefault="0028644A" w14:paraId="7F853528" w14:textId="08D72116">
      <w:r w:rsidRPr="06FE46FB" w:rsidR="2771F379">
        <w:rPr>
          <w:rFonts w:ascii="Lato" w:hAnsi="Lato" w:eastAsia="Lato" w:cs="Lato"/>
          <w:b w:val="0"/>
          <w:bCs w:val="0"/>
          <w:i w:val="0"/>
          <w:iCs w:val="0"/>
          <w:noProof w:val="0"/>
          <w:color w:val="000000" w:themeColor="text1" w:themeTint="FF" w:themeShade="FF"/>
          <w:sz w:val="24"/>
          <w:szCs w:val="24"/>
          <w:lang w:val="en-US"/>
        </w:rPr>
        <w:t>Megan McCullen coordinated social media posts on Facebook, Instagram, and Twitter. The museum continues to use Facebook and Instagram, and to a lesser extent X/Twitter, to engage the public about activities, events, and exhibitions. Those who are interested are encouraged to follow the museum on social media to find out the most current information on exhibitions and events!</w:t>
      </w:r>
    </w:p>
    <w:p w:rsidRPr="006B1FFA" w:rsidR="0028644A" w:rsidP="06FE46FB" w:rsidRDefault="0028644A" w14:paraId="3C65489E" w14:textId="0BDC550B">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44EE3B7D" w14:textId="1960A252">
      <w:pPr>
        <w:rPr>
          <w:rFonts w:ascii="Lato" w:hAnsi="Lato" w:eastAsia="Lato" w:cs="Lato"/>
          <w:b w:val="0"/>
          <w:bCs w:val="0"/>
          <w:i w:val="0"/>
          <w:iCs w:val="0"/>
          <w:noProof w:val="0"/>
          <w:color w:val="000000" w:themeColor="text1" w:themeTint="FF" w:themeShade="FF"/>
          <w:sz w:val="24"/>
          <w:szCs w:val="24"/>
          <w:lang w:val="en-US"/>
        </w:rPr>
      </w:pPr>
      <w:r w:rsidRPr="06FE46FB" w:rsidR="2771F379">
        <w:rPr>
          <w:rFonts w:ascii="Lato" w:hAnsi="Lato" w:eastAsia="Lato" w:cs="Lato"/>
          <w:b w:val="0"/>
          <w:bCs w:val="0"/>
          <w:i w:val="0"/>
          <w:iCs w:val="0"/>
          <w:noProof w:val="0"/>
          <w:color w:val="000000" w:themeColor="text1" w:themeTint="FF" w:themeShade="FF"/>
          <w:sz w:val="24"/>
          <w:szCs w:val="24"/>
          <w:lang w:val="en-US"/>
        </w:rPr>
        <w:t>Facebook - 327 followers (@WSUGrosscupMuseum)</w:t>
      </w:r>
    </w:p>
    <w:p w:rsidRPr="006B1FFA" w:rsidR="0028644A" w:rsidP="06FE46FB" w:rsidRDefault="0028644A" w14:paraId="15904B3B" w14:textId="65CDA3F0">
      <w:pPr>
        <w:rPr>
          <w:rFonts w:ascii="Lato" w:hAnsi="Lato" w:eastAsia="Lato" w:cs="Lato"/>
          <w:b w:val="0"/>
          <w:bCs w:val="0"/>
          <w:i w:val="0"/>
          <w:iCs w:val="0"/>
          <w:noProof w:val="0"/>
          <w:color w:val="000000" w:themeColor="text1" w:themeTint="FF" w:themeShade="FF"/>
          <w:sz w:val="24"/>
          <w:szCs w:val="24"/>
          <w:lang w:val="en-US"/>
        </w:rPr>
      </w:pPr>
      <w:r w:rsidRPr="06FE46FB" w:rsidR="2771F379">
        <w:rPr>
          <w:rFonts w:ascii="Lato" w:hAnsi="Lato" w:eastAsia="Lato" w:cs="Lato"/>
          <w:b w:val="0"/>
          <w:bCs w:val="0"/>
          <w:i w:val="0"/>
          <w:iCs w:val="0"/>
          <w:noProof w:val="0"/>
          <w:color w:val="000000" w:themeColor="text1" w:themeTint="FF" w:themeShade="FF"/>
          <w:sz w:val="24"/>
          <w:szCs w:val="24"/>
          <w:lang w:val="en-US"/>
        </w:rPr>
        <w:t>Instagram - 427 followers (</w:t>
      </w:r>
      <w:r w:rsidRPr="06FE46FB" w:rsidR="0BFD8F09">
        <w:rPr>
          <w:rFonts w:ascii="Lato" w:hAnsi="Lato" w:eastAsia="Lato" w:cs="Lato"/>
          <w:b w:val="0"/>
          <w:bCs w:val="0"/>
          <w:i w:val="0"/>
          <w:iCs w:val="0"/>
          <w:noProof w:val="0"/>
          <w:color w:val="000000" w:themeColor="text1" w:themeTint="FF" w:themeShade="FF"/>
          <w:sz w:val="24"/>
          <w:szCs w:val="24"/>
          <w:lang w:val="en-US"/>
        </w:rPr>
        <w:t>@WSU_Grosscup_Museum)</w:t>
      </w:r>
    </w:p>
    <w:p w:rsidRPr="006B1FFA" w:rsidR="0028644A" w:rsidP="06FE46FB" w:rsidRDefault="0028644A" w14:paraId="00117971" w14:textId="63E381D9">
      <w:pPr>
        <w:rPr>
          <w:rFonts w:ascii="Lato" w:hAnsi="Lato" w:eastAsia="Lato" w:cs="Lato"/>
          <w:b w:val="0"/>
          <w:bCs w:val="0"/>
          <w:i w:val="0"/>
          <w:iCs w:val="0"/>
          <w:noProof w:val="0"/>
          <w:color w:val="000000" w:themeColor="text1" w:themeTint="FF" w:themeShade="FF"/>
          <w:sz w:val="24"/>
          <w:szCs w:val="24"/>
          <w:lang w:val="en-US"/>
        </w:rPr>
      </w:pPr>
      <w:r w:rsidRPr="06FE46FB" w:rsidR="2771F379">
        <w:rPr>
          <w:rFonts w:ascii="Lato" w:hAnsi="Lato" w:eastAsia="Lato" w:cs="Lato"/>
          <w:b w:val="0"/>
          <w:bCs w:val="0"/>
          <w:i w:val="0"/>
          <w:iCs w:val="0"/>
          <w:noProof w:val="0"/>
          <w:color w:val="000000" w:themeColor="text1" w:themeTint="FF" w:themeShade="FF"/>
          <w:sz w:val="24"/>
          <w:szCs w:val="24"/>
          <w:lang w:val="en-US"/>
        </w:rPr>
        <w:t>Twitter/X - 471 followers (@GrosscupMuseum)</w:t>
      </w:r>
    </w:p>
    <w:p w:rsidRPr="006B1FFA" w:rsidR="0028644A" w:rsidP="06FE46FB" w:rsidRDefault="0028644A" w14:paraId="7FAE5955" w14:textId="5748BE92">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629ED478" w14:textId="125960F6">
      <w:pPr>
        <w:pStyle w:val="Heading2"/>
        <w:rPr>
          <w:noProof w:val="0"/>
          <w:lang w:val="en-US"/>
        </w:rPr>
      </w:pPr>
      <w:r w:rsidRPr="06FE46FB" w:rsidR="7C38AAFC">
        <w:rPr>
          <w:noProof w:val="0"/>
          <w:lang w:val="en-US"/>
        </w:rPr>
        <w:t>Branded Goods</w:t>
      </w:r>
    </w:p>
    <w:p w:rsidRPr="006B1FFA" w:rsidR="0028644A" w:rsidP="06FE46FB" w:rsidRDefault="0028644A" w14:paraId="58B5CCFD" w14:textId="4A93DE2C">
      <w:pPr>
        <w:rPr>
          <w:rFonts w:ascii="Lato" w:hAnsi="Lato" w:eastAsia="Calibri"/>
          <w:b w:val="0"/>
          <w:bCs w:val="0"/>
          <w:i w:val="0"/>
          <w:iCs w:val="0"/>
          <w:caps w:val="0"/>
          <w:smallCaps w:val="0"/>
          <w:noProof w:val="0"/>
          <w:color w:val="000000" w:themeColor="text1" w:themeTint="FF" w:themeShade="FF"/>
          <w:sz w:val="24"/>
          <w:szCs w:val="24"/>
          <w:lang w:val="en-US"/>
        </w:rPr>
      </w:pPr>
      <w:r w:rsidRPr="06FE46FB" w:rsidR="7C38AAFC">
        <w:rPr>
          <w:rFonts w:ascii="Lato" w:hAnsi="Lato" w:eastAsia="Calibri"/>
          <w:b w:val="0"/>
          <w:bCs w:val="0"/>
          <w:i w:val="0"/>
          <w:iCs w:val="0"/>
          <w:caps w:val="0"/>
          <w:smallCaps w:val="0"/>
          <w:noProof w:val="0"/>
          <w:color w:val="000000" w:themeColor="text1" w:themeTint="FF" w:themeShade="FF"/>
          <w:sz w:val="24"/>
          <w:szCs w:val="24"/>
          <w:lang w:val="en-US"/>
        </w:rPr>
        <w:t>The museum’s branded shirts, beanies, and mechanical pencils are popular with volunteers and visitors. They have been featured as prizes at Anthropology-related student events such as the undergraduate Anthropology Learning Community’s Game Night, held in collaboration with the History and Sociology Clubs.</w:t>
      </w:r>
    </w:p>
    <w:p w:rsidRPr="006B1FFA" w:rsidR="0028644A" w:rsidP="06FE46FB" w:rsidRDefault="0028644A" w14:paraId="0BFD9B06" w14:textId="30075BD5">
      <w:pPr>
        <w:rPr>
          <w:rFonts w:ascii="Lato" w:hAnsi="Lato" w:eastAsia="Calibri"/>
          <w:b w:val="0"/>
          <w:bCs w:val="0"/>
          <w:i w:val="0"/>
          <w:iCs w:val="0"/>
          <w:caps w:val="0"/>
          <w:smallCaps w:val="0"/>
          <w:noProof w:val="0"/>
          <w:color w:val="000000" w:themeColor="text1" w:themeTint="FF" w:themeShade="FF"/>
          <w:sz w:val="24"/>
          <w:szCs w:val="24"/>
          <w:lang w:val="en-US"/>
        </w:rPr>
      </w:pPr>
    </w:p>
    <w:p w:rsidRPr="006B1FFA" w:rsidR="0028644A" w:rsidP="06FE46FB" w:rsidRDefault="0028644A" w14:paraId="0961095C" w14:textId="4EFE9941">
      <w:pPr>
        <w:rPr>
          <w:rFonts w:ascii="Lato" w:hAnsi="Lato" w:eastAsia="Calibri"/>
          <w:b w:val="0"/>
          <w:bCs w:val="0"/>
          <w:i w:val="0"/>
          <w:iCs w:val="0"/>
          <w:caps w:val="0"/>
          <w:smallCaps w:val="0"/>
          <w:noProof w:val="0"/>
          <w:color w:val="000000" w:themeColor="text1" w:themeTint="FF" w:themeShade="FF"/>
          <w:sz w:val="24"/>
          <w:szCs w:val="24"/>
          <w:lang w:val="en-US"/>
        </w:rPr>
      </w:pPr>
      <w:r w:rsidRPr="06FE46FB" w:rsidR="7C38AAFC">
        <w:rPr>
          <w:rFonts w:ascii="Lato" w:hAnsi="Lato" w:eastAsia="Calibri"/>
          <w:b w:val="0"/>
          <w:bCs w:val="0"/>
          <w:i w:val="0"/>
          <w:iCs w:val="0"/>
          <w:caps w:val="0"/>
          <w:smallCaps w:val="0"/>
          <w:noProof w:val="0"/>
          <w:color w:val="000000" w:themeColor="text1" w:themeTint="FF" w:themeShade="FF"/>
          <w:sz w:val="24"/>
          <w:szCs w:val="24"/>
          <w:lang w:val="en-US"/>
        </w:rPr>
        <w:t>Our reasonably-priced museum goods are available for purchase!</w:t>
      </w:r>
    </w:p>
    <w:p w:rsidRPr="006B1FFA" w:rsidR="0028644A" w:rsidP="06FE46FB" w:rsidRDefault="0028644A" w14:paraId="686C53A6" w14:textId="5B3A61DE">
      <w:pPr>
        <w:rPr>
          <w:rFonts w:ascii="Lato" w:hAnsi="Lato" w:eastAsia="Calibri"/>
          <w:b w:val="0"/>
          <w:bCs w:val="0"/>
          <w:i w:val="0"/>
          <w:iCs w:val="0"/>
          <w:caps w:val="0"/>
          <w:smallCaps w:val="0"/>
          <w:noProof w:val="0"/>
          <w:color w:val="000000" w:themeColor="text1" w:themeTint="FF" w:themeShade="FF"/>
          <w:sz w:val="24"/>
          <w:szCs w:val="24"/>
          <w:lang w:val="en-US"/>
        </w:rPr>
      </w:pPr>
    </w:p>
    <w:p w:rsidRPr="006B1FFA" w:rsidR="0028644A" w:rsidP="06FE46FB" w:rsidRDefault="0028644A" w14:paraId="2834DA83" w14:textId="562C99D2">
      <w:pPr>
        <w:rPr>
          <w:rFonts w:ascii="Lato" w:hAnsi="Lato" w:eastAsia="Calibri"/>
          <w:b w:val="0"/>
          <w:bCs w:val="0"/>
          <w:i w:val="0"/>
          <w:iCs w:val="0"/>
          <w:caps w:val="0"/>
          <w:smallCaps w:val="0"/>
          <w:noProof w:val="0"/>
          <w:color w:val="000000" w:themeColor="text1" w:themeTint="FF" w:themeShade="FF"/>
          <w:sz w:val="24"/>
          <w:szCs w:val="24"/>
          <w:lang w:val="en-US"/>
        </w:rPr>
      </w:pPr>
      <w:r w:rsidRPr="06FE46FB" w:rsidR="7C38AAFC">
        <w:rPr>
          <w:rFonts w:ascii="Lato" w:hAnsi="Lato" w:eastAsia="Calibri"/>
          <w:b w:val="0"/>
          <w:bCs w:val="0"/>
          <w:i w:val="0"/>
          <w:iCs w:val="0"/>
          <w:caps w:val="0"/>
          <w:smallCaps w:val="0"/>
          <w:noProof w:val="0"/>
          <w:color w:val="000000" w:themeColor="text1" w:themeTint="FF" w:themeShade="FF"/>
          <w:sz w:val="24"/>
          <w:szCs w:val="24"/>
          <w:lang w:val="en-US"/>
        </w:rPr>
        <w:t xml:space="preserve">Contact the museum by email, </w:t>
      </w:r>
      <w:hyperlink r:id="Rb2dc43d7b56e481e">
        <w:r w:rsidRPr="06FE46FB" w:rsidR="7C38AAFC">
          <w:rPr>
            <w:rStyle w:val="Hyperlink"/>
            <w:rFonts w:ascii="Lato" w:hAnsi="Lato" w:eastAsia="Calibri"/>
            <w:b w:val="0"/>
            <w:bCs w:val="0"/>
            <w:i w:val="0"/>
            <w:iCs w:val="0"/>
            <w:caps w:val="0"/>
            <w:smallCaps w:val="0"/>
            <w:noProof w:val="0"/>
            <w:sz w:val="24"/>
            <w:szCs w:val="24"/>
            <w:lang w:val="en-US"/>
          </w:rPr>
          <w:t>GrosscupMuseum@wayne.edu</w:t>
        </w:r>
      </w:hyperlink>
      <w:r w:rsidRPr="06FE46FB" w:rsidR="7C38AAFC">
        <w:rPr>
          <w:rFonts w:ascii="Lato" w:hAnsi="Lato" w:eastAsia="Calibri"/>
          <w:b w:val="0"/>
          <w:bCs w:val="0"/>
          <w:i w:val="0"/>
          <w:iCs w:val="0"/>
          <w:caps w:val="0"/>
          <w:smallCaps w:val="0"/>
          <w:noProof w:val="0"/>
          <w:color w:val="000000" w:themeColor="text1" w:themeTint="FF" w:themeShade="FF"/>
          <w:sz w:val="24"/>
          <w:szCs w:val="24"/>
          <w:lang w:val="en-US"/>
        </w:rPr>
        <w:t>, to find out how to get yours.</w:t>
      </w:r>
    </w:p>
    <w:p w:rsidRPr="006B1FFA" w:rsidR="0028644A" w:rsidP="06FE46FB" w:rsidRDefault="0028644A" w14:paraId="3556690E" w14:textId="33569E46">
      <w:pPr>
        <w:rPr>
          <w:rFonts w:ascii="Lato" w:hAnsi="Lato" w:eastAsia="Calibri"/>
          <w:b w:val="0"/>
          <w:bCs w:val="0"/>
          <w:i w:val="0"/>
          <w:iCs w:val="0"/>
          <w:caps w:val="0"/>
          <w:smallCaps w:val="0"/>
          <w:noProof w:val="0"/>
          <w:color w:val="000000" w:themeColor="text1" w:themeTint="FF" w:themeShade="FF"/>
          <w:sz w:val="24"/>
          <w:szCs w:val="24"/>
          <w:lang w:val="en-US"/>
        </w:rPr>
      </w:pPr>
    </w:p>
    <w:p w:rsidRPr="006B1FFA" w:rsidR="0028644A" w:rsidP="00D32E31" w:rsidRDefault="0028644A" w14:paraId="62A160DA" w14:textId="24A9577D">
      <w:r>
        <w:br w:type="page"/>
      </w:r>
    </w:p>
    <w:p w:rsidRPr="006B1FFA" w:rsidR="0028644A" w:rsidP="06FE46FB" w:rsidRDefault="0028644A" w14:paraId="3D48764D" w14:textId="745C8988">
      <w:pPr>
        <w:pStyle w:val="Heading1"/>
        <w:rPr>
          <w:noProof w:val="0"/>
          <w:lang w:val="en-US"/>
        </w:rPr>
      </w:pPr>
      <w:r w:rsidRPr="06FE46FB" w:rsidR="7C38AAFC">
        <w:rPr>
          <w:noProof w:val="0"/>
          <w:lang w:val="en-US"/>
        </w:rPr>
        <w:t>Collections</w:t>
      </w:r>
    </w:p>
    <w:p w:rsidRPr="006B1FFA" w:rsidR="0028644A" w:rsidP="06FE46FB" w:rsidRDefault="0028644A" w14:paraId="2B084A88" w14:textId="738B0F43">
      <w:pPr>
        <w:pStyle w:val="Normal"/>
        <w:rPr>
          <w:noProof w:val="0"/>
          <w:lang w:val="en-US"/>
        </w:rPr>
      </w:pPr>
      <w:r w:rsidRPr="06FE46FB" w:rsidR="7C38AAFC">
        <w:rPr>
          <w:noProof w:val="0"/>
          <w:lang w:val="en-US"/>
        </w:rPr>
        <w:t>The museum’s collection exceeds 540,000 objects, most of which are archaeological items recovered from and related to sites in Greater Detroit and Southeast Michigan. The remainder consists of ethnographic collections from around the globe, taxidermy specimens, and various types of documentation.</w:t>
      </w:r>
    </w:p>
    <w:p w:rsidRPr="006B1FFA" w:rsidR="0028644A" w:rsidP="06FE46FB" w:rsidRDefault="0028644A" w14:paraId="71E4542F" w14:textId="7E18FF2F">
      <w:pPr>
        <w:pStyle w:val="Normal"/>
        <w:rPr>
          <w:noProof w:val="0"/>
          <w:lang w:val="en-US"/>
        </w:rPr>
      </w:pPr>
    </w:p>
    <w:p w:rsidRPr="006B1FFA" w:rsidR="0028644A" w:rsidP="06FE46FB" w:rsidRDefault="0028644A" w14:paraId="55765194" w14:textId="089A7A16">
      <w:pPr>
        <w:pStyle w:val="Heading2"/>
        <w:rPr>
          <w:noProof w:val="0"/>
          <w:lang w:val="en-US"/>
        </w:rPr>
      </w:pPr>
      <w:r w:rsidRPr="06FE46FB" w:rsidR="7C38AAFC">
        <w:rPr>
          <w:noProof w:val="0"/>
          <w:lang w:val="en-US"/>
        </w:rPr>
        <w:t>Acquistions</w:t>
      </w:r>
    </w:p>
    <w:p w:rsidRPr="006B1FFA" w:rsidR="0028644A" w:rsidP="06FE46FB" w:rsidRDefault="0028644A" w14:paraId="64B79874" w14:textId="6088E65B">
      <w:pPr>
        <w:pStyle w:val="Heading3"/>
        <w:rPr>
          <w:noProof w:val="0"/>
          <w:lang w:val="en-US"/>
        </w:rPr>
      </w:pPr>
      <w:r w:rsidRPr="06FE46FB" w:rsidR="7C38AAFC">
        <w:rPr>
          <w:noProof w:val="0"/>
          <w:lang w:val="en-US"/>
        </w:rPr>
        <w:t xml:space="preserve">Archaeological Deposits via Cultural Resource Management Firms </w:t>
      </w:r>
    </w:p>
    <w:p w:rsidRPr="006B1FFA" w:rsidR="0028644A" w:rsidP="06FE46FB" w:rsidRDefault="0028644A" w14:paraId="43712007" w14:textId="71C1EFA0">
      <w:pPr>
        <w:pStyle w:val="Normal"/>
      </w:pPr>
      <w:r w:rsidRPr="06FE46FB" w:rsidR="7C38AAFC">
        <w:rPr>
          <w:noProof w:val="0"/>
          <w:lang w:val="en-US"/>
        </w:rPr>
        <w:t>Collaborations with professional archaeologists continue as the transfer of locally excavated collections to the museum increases.</w:t>
      </w:r>
    </w:p>
    <w:p w:rsidRPr="006B1FFA" w:rsidR="0028644A" w:rsidP="06FE46FB" w:rsidRDefault="0028644A" w14:paraId="64C57D1A" w14:textId="27F1327B">
      <w:pPr>
        <w:pStyle w:val="Normal"/>
        <w:rPr>
          <w:noProof w:val="0"/>
          <w:lang w:val="en-US"/>
        </w:rPr>
      </w:pPr>
    </w:p>
    <w:p w:rsidRPr="006B1FFA" w:rsidR="0028644A" w:rsidP="06FE46FB" w:rsidRDefault="0028644A" w14:paraId="0A9070C3" w14:textId="4FF8329E">
      <w:pPr>
        <w:pStyle w:val="Normal"/>
      </w:pPr>
      <w:r w:rsidRPr="06FE46FB" w:rsidR="7C38AAFC">
        <w:rPr>
          <w:noProof w:val="0"/>
          <w:lang w:val="en-US"/>
        </w:rPr>
        <w:t>Archaeological Collections from Cultural Resource Management (CRM) firms such as Mannik and Smith and Chronicle Heritage have been accessions to the museum’s collections as the GLGMA continues to serve as an archaeological repository for collections from Metro Detroit. These project locations were within Wayne County and Oakland County and include sites from North Corktown, Rosa Parks Boulevard, and the Douglass Homes location, among others.</w:t>
      </w:r>
    </w:p>
    <w:p w:rsidRPr="006B1FFA" w:rsidR="0028644A" w:rsidP="06FE46FB" w:rsidRDefault="0028644A" w14:paraId="4C1F0926" w14:textId="4E62F938">
      <w:pPr>
        <w:pStyle w:val="Normal"/>
        <w:rPr>
          <w:noProof w:val="0"/>
          <w:lang w:val="en-US"/>
        </w:rPr>
      </w:pPr>
    </w:p>
    <w:p w:rsidRPr="006B1FFA" w:rsidR="0028644A" w:rsidP="06FE46FB" w:rsidRDefault="0028644A" w14:paraId="7929C8E6" w14:textId="03D170B4">
      <w:pPr>
        <w:pStyle w:val="Normal"/>
      </w:pPr>
      <w:r w:rsidRPr="06FE46FB" w:rsidR="7C38AAFC">
        <w:rPr>
          <w:noProof w:val="0"/>
          <w:lang w:val="en-US"/>
        </w:rPr>
        <w:t xml:space="preserve">These objects were cataloged by these firms using WSU Catalog numbers, </w:t>
      </w:r>
      <w:r w:rsidRPr="06FE46FB" w:rsidR="7C38AAFC">
        <w:rPr>
          <w:noProof w:val="0"/>
          <w:lang w:val="en-US"/>
        </w:rPr>
        <w:t>facilitating</w:t>
      </w:r>
      <w:r w:rsidRPr="06FE46FB" w:rsidR="7C38AAFC">
        <w:rPr>
          <w:noProof w:val="0"/>
          <w:lang w:val="en-US"/>
        </w:rPr>
        <w:t xml:space="preserve"> the importation of data into the museum’s catalog system.</w:t>
      </w:r>
    </w:p>
    <w:p w:rsidRPr="006B1FFA" w:rsidR="0028644A" w:rsidP="06FE46FB" w:rsidRDefault="0028644A" w14:paraId="11172040" w14:textId="5A7F0532">
      <w:pPr>
        <w:pStyle w:val="Normal"/>
        <w:rPr>
          <w:noProof w:val="0"/>
          <w:lang w:val="en-US"/>
        </w:rPr>
      </w:pPr>
    </w:p>
    <w:p w:rsidRPr="006B1FFA" w:rsidR="0028644A" w:rsidP="06FE46FB" w:rsidRDefault="0028644A" w14:paraId="33E0AF50" w14:textId="6593A134">
      <w:pPr>
        <w:pStyle w:val="Heading3"/>
        <w:rPr>
          <w:noProof w:val="0"/>
          <w:lang w:val="en-US"/>
        </w:rPr>
      </w:pPr>
      <w:r w:rsidRPr="06FE46FB" w:rsidR="439CC831">
        <w:rPr>
          <w:noProof w:val="0"/>
          <w:lang w:val="en-US"/>
        </w:rPr>
        <w:t>Private Donations</w:t>
      </w:r>
    </w:p>
    <w:p w:rsidRPr="006B1FFA" w:rsidR="0028644A" w:rsidP="06FE46FB" w:rsidRDefault="0028644A" w14:paraId="27478F8E" w14:textId="3AA82B5B">
      <w:pPr>
        <w:pStyle w:val="Normal"/>
        <w:rPr>
          <w:noProof w:val="0"/>
          <w:lang w:val="en-US"/>
        </w:rPr>
      </w:pPr>
      <w:r w:rsidRPr="06FE46FB" w:rsidR="439CC831">
        <w:rPr>
          <w:noProof w:val="0"/>
          <w:lang w:val="en-US"/>
        </w:rPr>
        <w:t xml:space="preserve">Dr. Mary </w:t>
      </w:r>
      <w:r w:rsidRPr="06FE46FB" w:rsidR="439CC831">
        <w:rPr>
          <w:noProof w:val="0"/>
          <w:lang w:val="en-US"/>
        </w:rPr>
        <w:t>DuRocher</w:t>
      </w:r>
      <w:r w:rsidRPr="06FE46FB" w:rsidR="439CC831">
        <w:rPr>
          <w:noProof w:val="0"/>
          <w:lang w:val="en-US"/>
        </w:rPr>
        <w:t xml:space="preserve"> donated 2 applique banners. These banners were </w:t>
      </w:r>
      <w:r w:rsidRPr="06FE46FB" w:rsidR="439CC831">
        <w:rPr>
          <w:noProof w:val="0"/>
          <w:lang w:val="en-US"/>
        </w:rPr>
        <w:t>acquired</w:t>
      </w:r>
      <w:r w:rsidRPr="06FE46FB" w:rsidR="439CC831">
        <w:rPr>
          <w:noProof w:val="0"/>
          <w:lang w:val="en-US"/>
        </w:rPr>
        <w:t xml:space="preserve"> from Benin, West Africa. </w:t>
      </w:r>
    </w:p>
    <w:p w:rsidRPr="006B1FFA" w:rsidR="0028644A" w:rsidP="06FE46FB" w:rsidRDefault="0028644A" w14:paraId="665EB5B9" w14:textId="560CA245">
      <w:pPr>
        <w:pStyle w:val="Normal"/>
        <w:rPr>
          <w:noProof w:val="0"/>
          <w:lang w:val="en-US"/>
        </w:rPr>
      </w:pPr>
    </w:p>
    <w:p w:rsidRPr="006B1FFA" w:rsidR="0028644A" w:rsidP="06FE46FB" w:rsidRDefault="0028644A" w14:paraId="2E1045BA" w14:textId="411D5AF3">
      <w:pPr>
        <w:pStyle w:val="Normal"/>
      </w:pPr>
      <w:r w:rsidRPr="06FE46FB" w:rsidR="439CC831">
        <w:rPr>
          <w:noProof w:val="0"/>
          <w:lang w:val="en-US"/>
        </w:rPr>
        <w:t xml:space="preserve">In December 2024, the Grosscup Museum Committee voted to </w:t>
      </w:r>
      <w:r w:rsidRPr="06FE46FB" w:rsidR="439CC831">
        <w:rPr>
          <w:noProof w:val="0"/>
          <w:lang w:val="en-US"/>
        </w:rPr>
        <w:t>purchased</w:t>
      </w:r>
      <w:r w:rsidRPr="06FE46FB" w:rsidR="439CC831">
        <w:rPr>
          <w:noProof w:val="0"/>
          <w:lang w:val="en-US"/>
        </w:rPr>
        <w:t xml:space="preserve"> three Zulu beer pots that were displayed in the ‘Art of the Drink’ exhibition (below) from the Pucker Gallery, Boston. Beer pots, once ubiquitous in the KwaZulu Natal region of South Africa, have become increasingly rare since the 1990s, and the museum is pleased to have </w:t>
      </w:r>
      <w:r w:rsidRPr="06FE46FB" w:rsidR="439CC831">
        <w:rPr>
          <w:noProof w:val="0"/>
          <w:lang w:val="en-US"/>
        </w:rPr>
        <w:t>acquired</w:t>
      </w:r>
      <w:r w:rsidRPr="06FE46FB" w:rsidR="439CC831">
        <w:rPr>
          <w:noProof w:val="0"/>
          <w:lang w:val="en-US"/>
        </w:rPr>
        <w:t xml:space="preserve"> three outstanding examples.</w:t>
      </w:r>
    </w:p>
    <w:p w:rsidRPr="006B1FFA" w:rsidR="0028644A" w:rsidP="06FE46FB" w:rsidRDefault="0028644A" w14:paraId="4F98FB00" w14:textId="7724E2CD">
      <w:pPr>
        <w:pStyle w:val="Normal"/>
        <w:rPr>
          <w:noProof w:val="0"/>
          <w:lang w:val="en-US"/>
        </w:rPr>
      </w:pPr>
    </w:p>
    <w:p w:rsidRPr="006B1FFA" w:rsidR="0028644A" w:rsidP="06FE46FB" w:rsidRDefault="0028644A" w14:paraId="280658A6" w14:textId="0A07C0FD">
      <w:pPr>
        <w:pStyle w:val="Heading2"/>
        <w:rPr>
          <w:noProof w:val="0"/>
          <w:lang w:val="en-US"/>
        </w:rPr>
      </w:pPr>
      <w:r w:rsidRPr="06FE46FB" w:rsidR="439CC831">
        <w:rPr>
          <w:noProof w:val="0"/>
          <w:lang w:val="en-US"/>
        </w:rPr>
        <w:t>Work on Collections</w:t>
      </w:r>
    </w:p>
    <w:p w:rsidRPr="006B1FFA" w:rsidR="0028644A" w:rsidP="06FE46FB" w:rsidRDefault="0028644A" w14:paraId="41BCC05F" w14:textId="3CE3995B">
      <w:pPr>
        <w:pStyle w:val="Heading3"/>
        <w:rPr>
          <w:noProof w:val="0"/>
          <w:lang w:val="en-US"/>
        </w:rPr>
      </w:pPr>
      <w:r w:rsidRPr="06FE46FB" w:rsidR="439CC831">
        <w:rPr>
          <w:noProof w:val="0"/>
          <w:lang w:val="en-US"/>
        </w:rPr>
        <w:t xml:space="preserve">Cataloging and Inventorying </w:t>
      </w:r>
    </w:p>
    <w:p w:rsidRPr="006B1FFA" w:rsidR="0028644A" w:rsidP="06FE46FB" w:rsidRDefault="0028644A" w14:paraId="5E4BE877" w14:textId="46C693FE">
      <w:pPr>
        <w:pStyle w:val="Normal"/>
        <w:rPr>
          <w:noProof w:val="0"/>
          <w:lang w:val="en-US"/>
        </w:rPr>
      </w:pPr>
      <w:r w:rsidRPr="06FE46FB" w:rsidR="439CC831">
        <w:rPr>
          <w:noProof w:val="0"/>
          <w:lang w:val="en-US"/>
        </w:rPr>
        <w:t xml:space="preserve">Fort Wayne &amp; Fort Lernoult collections —With oversight from our Graduate Research Assistants, Olivia Evans and Gabriella Lloyd, volunteers have inventoried, </w:t>
      </w:r>
      <w:r w:rsidRPr="06FE46FB" w:rsidR="439CC831">
        <w:rPr>
          <w:noProof w:val="0"/>
          <w:lang w:val="en-US"/>
        </w:rPr>
        <w:t>reboxed</w:t>
      </w:r>
      <w:r w:rsidRPr="06FE46FB" w:rsidR="439CC831">
        <w:rPr>
          <w:noProof w:val="0"/>
          <w:lang w:val="en-US"/>
        </w:rPr>
        <w:t xml:space="preserve"> and organized many artifacts within the Fort Wayne collection. Graduate students Ana Saenz, Matthew Michalski, Joseph Senk, and Carson Manfred, along with undergraduate Celia Alcala, worked to inventory, </w:t>
      </w:r>
      <w:r w:rsidRPr="06FE46FB" w:rsidR="439CC831">
        <w:rPr>
          <w:noProof w:val="0"/>
          <w:lang w:val="en-US"/>
        </w:rPr>
        <w:t>rebox</w:t>
      </w:r>
      <w:r w:rsidRPr="06FE46FB" w:rsidR="439CC831">
        <w:rPr>
          <w:noProof w:val="0"/>
          <w:lang w:val="en-US"/>
        </w:rPr>
        <w:t xml:space="preserve"> and organize the Fort Lernoult collection through funding from a WSU Division of Research Innovation Arts &amp; Humanities Grant. </w:t>
      </w:r>
      <w:r w:rsidRPr="06FE46FB" w:rsidR="439CC831">
        <w:rPr>
          <w:noProof w:val="0"/>
          <w:lang w:val="en-US"/>
        </w:rPr>
        <w:t>New shelving, boxes and storage cabinets were also purchased to house both of these collections more compactly, which makes the most interesting and diagnostic items readily available.</w:t>
      </w:r>
      <w:r w:rsidRPr="06FE46FB" w:rsidR="439CC831">
        <w:rPr>
          <w:noProof w:val="0"/>
          <w:lang w:val="en-US"/>
        </w:rPr>
        <w:t xml:space="preserve"> </w:t>
      </w:r>
    </w:p>
    <w:p w:rsidRPr="006B1FFA" w:rsidR="0028644A" w:rsidP="06FE46FB" w:rsidRDefault="0028644A" w14:paraId="41BADFD2" w14:textId="10DC29D1">
      <w:pPr>
        <w:pStyle w:val="Normal"/>
        <w:rPr>
          <w:noProof w:val="0"/>
          <w:lang w:val="en-US"/>
        </w:rPr>
      </w:pPr>
    </w:p>
    <w:p w:rsidRPr="006B1FFA" w:rsidR="0028644A" w:rsidP="06FE46FB" w:rsidRDefault="0028644A" w14:paraId="4D273807" w14:textId="61B00756">
      <w:pPr>
        <w:pStyle w:val="Normal"/>
      </w:pPr>
      <w:r w:rsidRPr="06FE46FB" w:rsidR="439CC831">
        <w:rPr>
          <w:noProof w:val="0"/>
          <w:lang w:val="en-US"/>
        </w:rPr>
        <w:t>Waterman Australian collection —During the summer of 2024, Sakina Dawson worked on the Australian collection which belonged to Dr. Richard Waterman, an ethnomusicologist and former chair of the WSU Department of Anthropology. Approximately 40 objects were inventoried, photographed, and stored within our new storage cabinets.</w:t>
      </w:r>
    </w:p>
    <w:p w:rsidRPr="006B1FFA" w:rsidR="0028644A" w:rsidP="06FE46FB" w:rsidRDefault="0028644A" w14:paraId="1AE03EDB" w14:textId="7CE70F7F">
      <w:pPr>
        <w:pStyle w:val="Normal"/>
        <w:rPr>
          <w:noProof w:val="0"/>
          <w:lang w:val="en-US"/>
        </w:rPr>
      </w:pPr>
    </w:p>
    <w:p w:rsidRPr="006B1FFA" w:rsidR="0028644A" w:rsidP="06FE46FB" w:rsidRDefault="0028644A" w14:paraId="134E8D37" w14:textId="7E75E28D">
      <w:pPr>
        <w:pStyle w:val="Heading3"/>
        <w:rPr>
          <w:noProof w:val="0"/>
          <w:lang w:val="en-US"/>
        </w:rPr>
      </w:pPr>
      <w:r w:rsidRPr="06FE46FB" w:rsidR="439CC831">
        <w:rPr>
          <w:noProof w:val="0"/>
          <w:lang w:val="en-US"/>
        </w:rPr>
        <w:t>NAGPRA</w:t>
      </w:r>
    </w:p>
    <w:p w:rsidRPr="006B1FFA" w:rsidR="0028644A" w:rsidP="06FE46FB" w:rsidRDefault="0028644A" w14:paraId="638C3058" w14:textId="1C0D5C74">
      <w:pPr>
        <w:pStyle w:val="Normal"/>
        <w:rPr>
          <w:noProof w:val="0"/>
          <w:lang w:val="en-US"/>
        </w:rPr>
      </w:pPr>
      <w:r w:rsidRPr="06FE46FB" w:rsidR="439CC831">
        <w:rPr>
          <w:noProof w:val="0"/>
          <w:lang w:val="en-US"/>
        </w:rPr>
        <w:t xml:space="preserve">In fall 2022 the museum opened discussions with the Wyandot Nation of Oklahoma in efforts to repatriate </w:t>
      </w:r>
      <w:r w:rsidRPr="06FE46FB" w:rsidR="439CC831">
        <w:rPr>
          <w:noProof w:val="0"/>
          <w:lang w:val="en-US"/>
        </w:rPr>
        <w:t>remains</w:t>
      </w:r>
      <w:r w:rsidRPr="06FE46FB" w:rsidR="439CC831">
        <w:rPr>
          <w:noProof w:val="0"/>
          <w:lang w:val="en-US"/>
        </w:rPr>
        <w:t xml:space="preserve"> recovered at the Gibraltar site in Wayne County. With the efforts of Dr. </w:t>
      </w:r>
      <w:r w:rsidRPr="06FE46FB" w:rsidR="439CC831">
        <w:rPr>
          <w:noProof w:val="0"/>
          <w:lang w:val="en-US"/>
        </w:rPr>
        <w:t>Jaymelee</w:t>
      </w:r>
      <w:r w:rsidRPr="06FE46FB" w:rsidR="439CC831">
        <w:rPr>
          <w:noProof w:val="0"/>
          <w:lang w:val="en-US"/>
        </w:rPr>
        <w:t xml:space="preserve"> Kim and her graduate student Ericka Pica, progress had been made this year with materials and new connections.</w:t>
      </w:r>
    </w:p>
    <w:p w:rsidRPr="006B1FFA" w:rsidR="0028644A" w:rsidP="06FE46FB" w:rsidRDefault="0028644A" w14:paraId="178E96DB" w14:textId="35108CF7">
      <w:pPr>
        <w:pStyle w:val="Normal"/>
        <w:rPr>
          <w:noProof w:val="0"/>
          <w:lang w:val="en-US"/>
        </w:rPr>
      </w:pPr>
    </w:p>
    <w:p w:rsidRPr="006B1FFA" w:rsidR="0028644A" w:rsidP="06FE46FB" w:rsidRDefault="0028644A" w14:paraId="1B5E88EB" w14:textId="4B2E0FC9">
      <w:pPr>
        <w:pStyle w:val="Normal"/>
      </w:pPr>
      <w:r w:rsidRPr="06FE46FB" w:rsidR="439CC831">
        <w:rPr>
          <w:noProof w:val="0"/>
          <w:lang w:val="en-US"/>
        </w:rPr>
        <w:t>Graduate student Cassie Anderson has also worked with Dr. Kim to inventory non-NAGPRA cemetery collections that will be returned.</w:t>
      </w:r>
    </w:p>
    <w:p w:rsidRPr="006B1FFA" w:rsidR="0028644A" w:rsidP="06FE46FB" w:rsidRDefault="0028644A" w14:paraId="68D58977" w14:textId="0B07C5C5">
      <w:pPr>
        <w:pStyle w:val="Normal"/>
        <w:rPr>
          <w:noProof w:val="0"/>
          <w:lang w:val="en-US"/>
        </w:rPr>
      </w:pPr>
    </w:p>
    <w:p w:rsidRPr="006B1FFA" w:rsidR="0028644A" w:rsidP="06FE46FB" w:rsidRDefault="0028644A" w14:paraId="38C0D5D9" w14:textId="50964C25">
      <w:pPr>
        <w:pStyle w:val="Heading3"/>
        <w:rPr>
          <w:noProof w:val="0"/>
          <w:lang w:val="en-US"/>
        </w:rPr>
      </w:pPr>
      <w:r w:rsidRPr="06FE46FB" w:rsidR="439CC831">
        <w:rPr>
          <w:noProof w:val="0"/>
          <w:lang w:val="en-US"/>
        </w:rPr>
        <w:t>Research</w:t>
      </w:r>
    </w:p>
    <w:p w:rsidRPr="006B1FFA" w:rsidR="0028644A" w:rsidP="06FE46FB" w:rsidRDefault="0028644A" w14:paraId="573D3C9F" w14:textId="10D542B0">
      <w:pPr>
        <w:rPr>
          <w:rFonts w:ascii="Lato" w:hAnsi="Lato" w:eastAsia="Lato" w:cs="Lato"/>
          <w:noProof w:val="0"/>
          <w:sz w:val="24"/>
          <w:szCs w:val="24"/>
          <w:lang w:val="en-US"/>
        </w:rPr>
      </w:pPr>
      <w:r w:rsidRPr="06FE46FB" w:rsidR="439CC831">
        <w:rPr>
          <w:rFonts w:ascii="Lato" w:hAnsi="Lato" w:eastAsia="Lato" w:cs="Lato"/>
          <w:b w:val="0"/>
          <w:bCs w:val="0"/>
          <w:i w:val="0"/>
          <w:iCs w:val="0"/>
          <w:noProof w:val="0"/>
          <w:color w:val="000000" w:themeColor="text1" w:themeTint="FF" w:themeShade="FF"/>
          <w:sz w:val="24"/>
          <w:szCs w:val="24"/>
          <w:lang w:val="en-US"/>
        </w:rPr>
        <w:t>Femme</w:t>
      </w:r>
      <w:r w:rsidRPr="06FE46FB" w:rsidR="439CC831">
        <w:rPr>
          <w:rFonts w:ascii="Lato" w:hAnsi="Lato" w:eastAsia="Lato" w:cs="Lato"/>
          <w:b w:val="0"/>
          <w:bCs w:val="0"/>
          <w:i w:val="0"/>
          <w:iCs w:val="0"/>
          <w:noProof w:val="0"/>
          <w:color w:val="000000" w:themeColor="text1" w:themeTint="FF" w:themeShade="FF"/>
          <w:sz w:val="24"/>
          <w:szCs w:val="24"/>
          <w:lang w:val="en-US"/>
        </w:rPr>
        <w:t xml:space="preserve"> Beings — Graduate students Sarah Pounders and Ana Saenz, Julie </w:t>
      </w:r>
      <w:r w:rsidRPr="06FE46FB" w:rsidR="439CC831">
        <w:rPr>
          <w:rFonts w:ascii="Lato" w:hAnsi="Lato" w:eastAsia="Lato" w:cs="Lato"/>
          <w:b w:val="0"/>
          <w:bCs w:val="0"/>
          <w:i w:val="0"/>
          <w:iCs w:val="0"/>
          <w:noProof w:val="0"/>
          <w:color w:val="000000" w:themeColor="text1" w:themeTint="FF" w:themeShade="FF"/>
          <w:sz w:val="24"/>
          <w:szCs w:val="24"/>
          <w:lang w:val="en-US"/>
        </w:rPr>
        <w:t>Julison</w:t>
      </w:r>
      <w:r w:rsidRPr="06FE46FB" w:rsidR="439CC831">
        <w:rPr>
          <w:rFonts w:ascii="Lato" w:hAnsi="Lato" w:eastAsia="Lato" w:cs="Lato"/>
          <w:b w:val="0"/>
          <w:bCs w:val="0"/>
          <w:i w:val="0"/>
          <w:iCs w:val="0"/>
          <w:noProof w:val="0"/>
          <w:color w:val="000000" w:themeColor="text1" w:themeTint="FF" w:themeShade="FF"/>
          <w:sz w:val="24"/>
          <w:szCs w:val="24"/>
          <w:lang w:val="en-US"/>
        </w:rPr>
        <w:t>, and Mozelle Bowers are using collections to highlight untold histories of female sex workers in the city of Detroit between 1830 and 1930. This project members were awarded NEH Deep Mapping Institute Fellowships in December 2024.</w:t>
      </w:r>
    </w:p>
    <w:p w:rsidRPr="006B1FFA" w:rsidR="0028644A" w:rsidP="06FE46FB" w:rsidRDefault="0028644A" w14:paraId="5C67EC5D" w14:textId="7E1AC028">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49CC2AF1" w14:textId="1B8BD9A1">
      <w:pPr>
        <w:rPr>
          <w:rFonts w:ascii="Lato" w:hAnsi="Lato" w:eastAsia="Lato" w:cs="Lato"/>
          <w:noProof w:val="0"/>
          <w:sz w:val="24"/>
          <w:szCs w:val="24"/>
          <w:lang w:val="en-US"/>
        </w:rPr>
      </w:pPr>
      <w:r w:rsidRPr="06FE46FB" w:rsidR="439CC831">
        <w:rPr>
          <w:rFonts w:ascii="Lato" w:hAnsi="Lato" w:eastAsia="Lato" w:cs="Lato"/>
          <w:b w:val="0"/>
          <w:bCs w:val="0"/>
          <w:i w:val="0"/>
          <w:iCs w:val="0"/>
          <w:noProof w:val="0"/>
          <w:color w:val="000000" w:themeColor="text1" w:themeTint="FF" w:themeShade="FF"/>
          <w:sz w:val="24"/>
          <w:szCs w:val="24"/>
          <w:lang w:val="en-US"/>
        </w:rPr>
        <w:t xml:space="preserve">To learn more about this project, visit </w:t>
      </w:r>
      <w:hyperlink r:id="Re7275bf5a1944e38">
        <w:r w:rsidRPr="06FE46FB" w:rsidR="439CC831">
          <w:rPr>
            <w:rStyle w:val="Hyperlink"/>
            <w:rFonts w:ascii="Lato" w:hAnsi="Lato" w:eastAsia="Lato" w:cs="Lato"/>
            <w:noProof w:val="0"/>
            <w:sz w:val="24"/>
            <w:szCs w:val="24"/>
            <w:lang w:val="en-US"/>
          </w:rPr>
          <w:t>https://femmebeingsproject.org/</w:t>
        </w:r>
      </w:hyperlink>
    </w:p>
    <w:p w:rsidRPr="006B1FFA" w:rsidR="0028644A" w:rsidP="06FE46FB" w:rsidRDefault="0028644A" w14:paraId="44C0C3F8" w14:textId="05994908">
      <w:pPr>
        <w:pStyle w:val="Normal"/>
        <w:rPr>
          <w:noProof w:val="0"/>
          <w:lang w:val="en-US"/>
        </w:rPr>
      </w:pPr>
    </w:p>
    <w:p w:rsidRPr="006B1FFA" w:rsidR="0028644A" w:rsidP="06FE46FB" w:rsidRDefault="0028644A" w14:paraId="4D2B5728" w14:textId="7327F359">
      <w:pPr>
        <w:pStyle w:val="Normal"/>
        <w:rPr>
          <w:noProof w:val="0"/>
          <w:lang w:val="en-US"/>
        </w:rPr>
      </w:pPr>
      <w:r w:rsidRPr="06FE46FB" w:rsidR="2D4A9FAC">
        <w:rPr>
          <w:noProof w:val="0"/>
          <w:lang w:val="en-US"/>
        </w:rPr>
        <w:t>Doctoral Student Miriam Entin (CUNY) came to campus for a week to examine artifacts in our collection from the Hastings Street neighborhood, an early 20th century Jewish neighborhood.</w:t>
      </w:r>
    </w:p>
    <w:p w:rsidRPr="006B1FFA" w:rsidR="0028644A" w:rsidP="06FE46FB" w:rsidRDefault="0028644A" w14:paraId="62AD7C3A" w14:textId="65AAD9A8">
      <w:pPr>
        <w:pStyle w:val="Normal"/>
        <w:rPr>
          <w:noProof w:val="0"/>
          <w:lang w:val="en-US"/>
        </w:rPr>
      </w:pPr>
    </w:p>
    <w:p w:rsidRPr="006B1FFA" w:rsidR="0028644A" w:rsidP="06FE46FB" w:rsidRDefault="0028644A" w14:paraId="15E3A815" w14:textId="0AC18129">
      <w:pPr>
        <w:pStyle w:val="Normal"/>
      </w:pPr>
      <w:r w:rsidRPr="06FE46FB" w:rsidR="2D4A9FAC">
        <w:rPr>
          <w:noProof w:val="0"/>
          <w:lang w:val="en-US"/>
        </w:rPr>
        <w:t>Professor John Chenoweth (University of Michigan-Dearborn) used artifacts from our collection to test computer software he is developing with his students. This collaboration is ongoing.</w:t>
      </w:r>
    </w:p>
    <w:p w:rsidRPr="006B1FFA" w:rsidR="0028644A" w:rsidP="06FE46FB" w:rsidRDefault="0028644A" w14:paraId="1A15AF70" w14:textId="693E2354">
      <w:pPr>
        <w:pStyle w:val="Normal"/>
        <w:rPr>
          <w:noProof w:val="0"/>
          <w:lang w:val="en-US"/>
        </w:rPr>
      </w:pPr>
    </w:p>
    <w:p w:rsidRPr="006B1FFA" w:rsidR="0028644A" w:rsidP="06FE46FB" w:rsidRDefault="0028644A" w14:paraId="0408AEA6" w14:textId="41DA0084">
      <w:pPr>
        <w:pStyle w:val="Normal"/>
      </w:pPr>
      <w:r w:rsidRPr="06FE46FB" w:rsidR="2D4A9FAC">
        <w:rPr>
          <w:noProof w:val="0"/>
          <w:lang w:val="en-US"/>
        </w:rPr>
        <w:t xml:space="preserve">GLGMA director Andrew Maske visited the Amache incarceration camp site in southeast Colorado and attended the annual pilgrimage for survivors and descendants at which the camp location was </w:t>
      </w:r>
      <w:r w:rsidRPr="06FE46FB" w:rsidR="2D4A9FAC">
        <w:rPr>
          <w:noProof w:val="0"/>
          <w:lang w:val="en-US"/>
        </w:rPr>
        <w:t>designated</w:t>
      </w:r>
      <w:r w:rsidRPr="06FE46FB" w:rsidR="2D4A9FAC">
        <w:rPr>
          <w:noProof w:val="0"/>
          <w:lang w:val="en-US"/>
        </w:rPr>
        <w:t xml:space="preserve"> a National Historic Site. Thereafter, he published the online article “Healing Injustice </w:t>
      </w:r>
      <w:r w:rsidRPr="06FE46FB" w:rsidR="2D4A9FAC">
        <w:rPr>
          <w:noProof w:val="0"/>
          <w:lang w:val="en-US"/>
        </w:rPr>
        <w:t>On</w:t>
      </w:r>
      <w:r w:rsidRPr="06FE46FB" w:rsidR="2D4A9FAC">
        <w:rPr>
          <w:noProof w:val="0"/>
          <w:lang w:val="en-US"/>
        </w:rPr>
        <w:t xml:space="preserve"> </w:t>
      </w:r>
      <w:r w:rsidRPr="06FE46FB" w:rsidR="2D4A9FAC">
        <w:rPr>
          <w:noProof w:val="0"/>
          <w:lang w:val="en-US"/>
        </w:rPr>
        <w:t>The</w:t>
      </w:r>
      <w:r w:rsidRPr="06FE46FB" w:rsidR="2D4A9FAC">
        <w:rPr>
          <w:noProof w:val="0"/>
          <w:lang w:val="en-US"/>
        </w:rPr>
        <w:t xml:space="preserve"> Plains” on the History Colorado website. This work grew out of the 2023-24 exhibition “Exiled </w:t>
      </w:r>
      <w:r w:rsidRPr="06FE46FB" w:rsidR="2D4A9FAC">
        <w:rPr>
          <w:noProof w:val="0"/>
          <w:lang w:val="en-US"/>
        </w:rPr>
        <w:t>To</w:t>
      </w:r>
      <w:r w:rsidRPr="06FE46FB" w:rsidR="2D4A9FAC">
        <w:rPr>
          <w:noProof w:val="0"/>
          <w:lang w:val="en-US"/>
        </w:rPr>
        <w:t xml:space="preserve"> Motown: The Japanese American Community in Detroit.”</w:t>
      </w:r>
    </w:p>
    <w:p w:rsidRPr="006B1FFA" w:rsidR="0028644A" w:rsidP="06FE46FB" w:rsidRDefault="0028644A" w14:paraId="599E8EB7" w14:textId="1958DD27">
      <w:pPr>
        <w:pStyle w:val="Normal"/>
        <w:rPr>
          <w:noProof w:val="0"/>
          <w:lang w:val="en-US"/>
        </w:rPr>
      </w:pPr>
    </w:p>
    <w:p w:rsidRPr="006B1FFA" w:rsidR="0028644A" w:rsidP="06FE46FB" w:rsidRDefault="0028644A" w14:paraId="265CEBC3" w14:textId="2B6A1D26">
      <w:pPr>
        <w:pStyle w:val="Normal"/>
        <w:rPr>
          <w:rFonts w:ascii="Lato" w:hAnsi="Lato" w:eastAsia="Lato" w:cs="Lato"/>
          <w:noProof w:val="0"/>
          <w:sz w:val="24"/>
          <w:szCs w:val="24"/>
          <w:lang w:val="en-US"/>
        </w:rPr>
      </w:pPr>
      <w:r w:rsidRPr="06FE46FB" w:rsidR="4BA213D2">
        <w:rPr>
          <w:noProof w:val="0"/>
          <w:lang w:val="en-US"/>
        </w:rPr>
        <w:t xml:space="preserve">You can read the article here: </w:t>
      </w:r>
      <w:hyperlink r:id="Rceb5170d0f654d03">
        <w:r w:rsidRPr="06FE46FB" w:rsidR="4BA213D2">
          <w:rPr>
            <w:rStyle w:val="Hyperlink"/>
            <w:rFonts w:ascii="Lato" w:hAnsi="Lato" w:eastAsia="Lato" w:cs="Lato"/>
            <w:noProof w:val="0"/>
            <w:sz w:val="24"/>
            <w:szCs w:val="24"/>
            <w:lang w:val="en-US"/>
          </w:rPr>
          <w:t>https://www.historycolorado.org/story/2024/11/13/healing-injustice-plains</w:t>
        </w:r>
      </w:hyperlink>
    </w:p>
    <w:p w:rsidRPr="006B1FFA" w:rsidR="0028644A" w:rsidP="06FE46FB" w:rsidRDefault="0028644A" w14:paraId="43C0B3ED" w14:textId="2CA331B5">
      <w:pPr>
        <w:pStyle w:val="Normal"/>
        <w:rPr>
          <w:rFonts w:ascii="Lato" w:hAnsi="Lato" w:eastAsia="Lato" w:cs="Lato"/>
          <w:noProof w:val="0"/>
          <w:sz w:val="24"/>
          <w:szCs w:val="24"/>
          <w:lang w:val="en-US"/>
        </w:rPr>
      </w:pPr>
    </w:p>
    <w:p w:rsidRPr="006B1FFA" w:rsidR="0028644A" w:rsidP="06FE46FB" w:rsidRDefault="0028644A" w14:paraId="676EDBED" w14:textId="34EA81EF">
      <w:pPr>
        <w:pStyle w:val="Normal"/>
        <w:rPr>
          <w:rFonts w:ascii="Lato" w:hAnsi="Lato" w:eastAsia="Lato" w:cs="Lato"/>
          <w:noProof w:val="0"/>
          <w:sz w:val="24"/>
          <w:szCs w:val="24"/>
          <w:lang w:val="en-US"/>
        </w:rPr>
      </w:pPr>
      <w:r w:rsidRPr="06FE46FB" w:rsidR="2071E7D1">
        <w:rPr>
          <w:rFonts w:ascii="Lato" w:hAnsi="Lato" w:eastAsia="Lato" w:cs="Lato"/>
          <w:noProof w:val="0"/>
          <w:sz w:val="24"/>
          <w:szCs w:val="24"/>
          <w:lang w:val="en-US"/>
        </w:rPr>
        <w:t>Dr. Maske also continued his work on the distribution of utilitarian ceramics in early modern Japan with a trip across the Pacific to visit museum, university, and cultural property repositories in central and southwestern Japan.</w:t>
      </w:r>
    </w:p>
    <w:p w:rsidRPr="006B1FFA" w:rsidR="0028644A" w:rsidP="06FE46FB" w:rsidRDefault="0028644A" w14:paraId="7554DC03" w14:textId="66FFB087">
      <w:pPr>
        <w:pStyle w:val="Normal"/>
        <w:rPr>
          <w:rFonts w:ascii="Lato" w:hAnsi="Lato" w:eastAsia="Lato" w:cs="Lato"/>
          <w:noProof w:val="0"/>
          <w:sz w:val="24"/>
          <w:szCs w:val="24"/>
          <w:lang w:val="en-US"/>
        </w:rPr>
      </w:pPr>
    </w:p>
    <w:p w:rsidRPr="006B1FFA" w:rsidR="0028644A" w:rsidP="06FE46FB" w:rsidRDefault="0028644A" w14:paraId="7D3D187A" w14:textId="7A2B5AF0">
      <w:pPr>
        <w:pStyle w:val="Heading2"/>
        <w:rPr>
          <w:noProof w:val="0"/>
          <w:lang w:val="en-US"/>
        </w:rPr>
      </w:pPr>
      <w:r w:rsidRPr="06FE46FB" w:rsidR="2071E7D1">
        <w:rPr>
          <w:noProof w:val="0"/>
          <w:lang w:val="en-US"/>
        </w:rPr>
        <w:t>Electronic</w:t>
      </w:r>
      <w:r w:rsidRPr="06FE46FB" w:rsidR="2071E7D1">
        <w:rPr>
          <w:noProof w:val="0"/>
          <w:lang w:val="en-US"/>
        </w:rPr>
        <w:t xml:space="preserve"> Database Upgrade</w:t>
      </w:r>
    </w:p>
    <w:p w:rsidRPr="006B1FFA" w:rsidR="0028644A" w:rsidP="06FE46FB" w:rsidRDefault="0028644A" w14:paraId="5B4BF7BE" w14:textId="547AAAD8">
      <w:pPr>
        <w:pStyle w:val="Normal"/>
        <w:rPr>
          <w:noProof w:val="0"/>
          <w:lang w:val="en-US"/>
        </w:rPr>
      </w:pPr>
      <w:r w:rsidRPr="06FE46FB" w:rsidR="2071E7D1">
        <w:rPr>
          <w:noProof w:val="0"/>
          <w:lang w:val="en-US"/>
        </w:rPr>
        <w:t>I</w:t>
      </w:r>
      <w:r w:rsidRPr="06FE46FB" w:rsidR="2071E7D1">
        <w:rPr>
          <w:rFonts w:ascii="Lato" w:hAnsi="Lato" w:eastAsia="Lato" w:cs="Lato"/>
          <w:b w:val="0"/>
          <w:bCs w:val="0"/>
          <w:i w:val="0"/>
          <w:iCs w:val="0"/>
          <w:noProof w:val="0"/>
          <w:color w:val="000000" w:themeColor="text1" w:themeTint="FF" w:themeShade="FF"/>
          <w:sz w:val="24"/>
          <w:szCs w:val="24"/>
          <w:lang w:val="en-US"/>
        </w:rPr>
        <w:t xml:space="preserve">n Fall 2024, the museum made progress with the electronic database </w:t>
      </w:r>
      <w:r w:rsidRPr="06FE46FB" w:rsidR="2071E7D1">
        <w:rPr>
          <w:rFonts w:ascii="Lato" w:hAnsi="Lato" w:eastAsia="Lato" w:cs="Lato"/>
          <w:b w:val="0"/>
          <w:bCs w:val="0"/>
          <w:i w:val="0"/>
          <w:iCs w:val="0"/>
          <w:noProof w:val="0"/>
          <w:color w:val="000000" w:themeColor="text1" w:themeTint="FF" w:themeShade="FF"/>
          <w:sz w:val="24"/>
          <w:szCs w:val="24"/>
          <w:lang w:val="en-US"/>
        </w:rPr>
        <w:t>PastPerfect</w:t>
      </w:r>
      <w:r w:rsidRPr="06FE46FB" w:rsidR="2071E7D1">
        <w:rPr>
          <w:rFonts w:ascii="Lato" w:hAnsi="Lato" w:eastAsia="Lato" w:cs="Lato"/>
          <w:b w:val="0"/>
          <w:bCs w:val="0"/>
          <w:i w:val="0"/>
          <w:iCs w:val="0"/>
          <w:noProof w:val="0"/>
          <w:color w:val="000000" w:themeColor="text1" w:themeTint="FF" w:themeShade="FF"/>
          <w:sz w:val="24"/>
          <w:szCs w:val="24"/>
          <w:lang w:val="en-US"/>
        </w:rPr>
        <w:t xml:space="preserve">, moving to use the most recent web-based version of this platform. </w:t>
      </w:r>
      <w:r w:rsidRPr="06FE46FB" w:rsidR="2071E7D1">
        <w:rPr>
          <w:rFonts w:ascii="Lato" w:hAnsi="Lato" w:eastAsia="Lato" w:cs="Lato"/>
          <w:b w:val="0"/>
          <w:bCs w:val="0"/>
          <w:i w:val="0"/>
          <w:iCs w:val="0"/>
          <w:noProof w:val="0"/>
          <w:color w:val="000000" w:themeColor="text1" w:themeTint="FF" w:themeShade="FF"/>
          <w:sz w:val="24"/>
          <w:szCs w:val="24"/>
          <w:lang w:val="en-US"/>
        </w:rPr>
        <w:t>With the help of Mel Mills, Senior Digital Strategist in the College of Liberal Arts and Sciences, the museum has launched a public website to showcase a number of artifacts within the collections.</w:t>
      </w:r>
      <w:r w:rsidRPr="06FE46FB" w:rsidR="2071E7D1">
        <w:rPr>
          <w:rFonts w:ascii="Lato" w:hAnsi="Lato" w:eastAsia="Lato" w:cs="Lato"/>
          <w:b w:val="0"/>
          <w:bCs w:val="0"/>
          <w:i w:val="0"/>
          <w:iCs w:val="0"/>
          <w:noProof w:val="0"/>
          <w:color w:val="000000" w:themeColor="text1" w:themeTint="FF" w:themeShade="FF"/>
          <w:sz w:val="24"/>
          <w:szCs w:val="24"/>
          <w:lang w:val="en-US"/>
        </w:rPr>
        <w:t xml:space="preserve"> We will continue to add more objects to the website moving forward.</w:t>
      </w:r>
    </w:p>
    <w:p w:rsidRPr="006B1FFA" w:rsidR="0028644A" w:rsidP="06FE46FB" w:rsidRDefault="0028644A" w14:paraId="4953010E" w14:textId="34859290">
      <w:pPr>
        <w:pStyle w:val="Normal"/>
        <w:rPr>
          <w:noProof w:val="0"/>
          <w:lang w:val="en-US"/>
        </w:rPr>
      </w:pPr>
    </w:p>
    <w:p w:rsidRPr="006B1FFA" w:rsidR="0028644A" w:rsidP="06FE46FB" w:rsidRDefault="0028644A" w14:paraId="722C76D8" w14:textId="47CD16C3">
      <w:pPr>
        <w:pStyle w:val="Normal"/>
        <w:rPr>
          <w:noProof w:val="0"/>
          <w:lang w:val="en-US"/>
        </w:rPr>
      </w:pPr>
      <w:r w:rsidRPr="06FE46FB" w:rsidR="2071E7D1">
        <w:rPr>
          <w:noProof w:val="0"/>
          <w:lang w:val="en-US"/>
        </w:rPr>
        <w:t xml:space="preserve">You can view these collections here: </w:t>
      </w:r>
      <w:hyperlink r:id="R3cf857ef15834672">
        <w:r w:rsidRPr="06FE46FB" w:rsidR="76DED7BC">
          <w:rPr>
            <w:rStyle w:val="Hyperlink"/>
            <w:noProof w:val="0"/>
            <w:lang w:val="en-US"/>
          </w:rPr>
          <w:t>http://go.wayne.edu/anthro-database</w:t>
        </w:r>
      </w:hyperlink>
    </w:p>
    <w:p w:rsidRPr="006B1FFA" w:rsidR="0028644A" w:rsidP="06FE46FB" w:rsidRDefault="0028644A" w14:paraId="095F3DAB" w14:textId="5366181A">
      <w:pPr>
        <w:pStyle w:val="Normal"/>
        <w:rPr>
          <w:noProof w:val="0"/>
          <w:lang w:val="en-US"/>
        </w:rPr>
      </w:pPr>
    </w:p>
    <w:p w:rsidRPr="006B1FFA" w:rsidR="0028644A" w:rsidP="00D32E31" w:rsidRDefault="0028644A" w14:paraId="343F96A8" w14:textId="350679B8">
      <w:r>
        <w:br w:type="page"/>
      </w:r>
    </w:p>
    <w:p w:rsidRPr="006B1FFA" w:rsidR="0028644A" w:rsidP="06FE46FB" w:rsidRDefault="0028644A" w14:paraId="0E8EF1E0" w14:textId="362B6BBB">
      <w:pPr>
        <w:pStyle w:val="Heading1"/>
        <w:rPr>
          <w:noProof w:val="0"/>
          <w:lang w:val="en-US"/>
        </w:rPr>
      </w:pPr>
      <w:r w:rsidRPr="06FE46FB" w:rsidR="76DED7BC">
        <w:rPr>
          <w:noProof w:val="0"/>
          <w:lang w:val="en-US"/>
        </w:rPr>
        <w:t>Facilities</w:t>
      </w:r>
    </w:p>
    <w:p w:rsidRPr="006B1FFA" w:rsidR="0028644A" w:rsidP="06FE46FB" w:rsidRDefault="0028644A" w14:paraId="682BE696" w14:textId="37024B65">
      <w:pPr>
        <w:pStyle w:val="Heading2"/>
        <w:rPr>
          <w:noProof w:val="0"/>
          <w:lang w:val="en-US"/>
        </w:rPr>
      </w:pPr>
      <w:r w:rsidRPr="06FE46FB" w:rsidR="76DED7BC">
        <w:rPr>
          <w:noProof w:val="0"/>
          <w:lang w:val="en-US"/>
        </w:rPr>
        <w:t>Overview</w:t>
      </w:r>
    </w:p>
    <w:p w:rsidRPr="006B1FFA" w:rsidR="0028644A" w:rsidP="06FE46FB" w:rsidRDefault="0028644A" w14:paraId="4C2160D4" w14:textId="028A8CAF">
      <w:pPr>
        <w:rPr>
          <w:rFonts w:ascii="Lato" w:hAnsi="Lato" w:eastAsia="Lato" w:cs="Lato"/>
          <w:noProof w:val="0"/>
          <w:sz w:val="24"/>
          <w:szCs w:val="24"/>
          <w:lang w:val="en-US"/>
        </w:rPr>
      </w:pPr>
      <w:r w:rsidRPr="06FE46FB" w:rsidR="76DED7BC">
        <w:rPr>
          <w:rFonts w:ascii="Lato" w:hAnsi="Lato" w:eastAsia="Lato" w:cs="Lato"/>
          <w:b w:val="0"/>
          <w:bCs w:val="0"/>
          <w:i w:val="0"/>
          <w:iCs w:val="0"/>
          <w:noProof w:val="0"/>
          <w:color w:val="000000" w:themeColor="text1" w:themeTint="FF" w:themeShade="FF"/>
          <w:sz w:val="24"/>
          <w:szCs w:val="24"/>
          <w:lang w:val="en-US"/>
        </w:rPr>
        <w:t>The museum includes a gallery, a laboratory of two rooms, ten collections storage rooms (six of which make up the basement component), a display/collections supply storage room, an archive, a library, an equipment closet, three faculty offices, an exhibit loan storage area, one office suite for museum staff, a graduate student office, and a hallway exhibit case accessible through Old Main Room 1114.</w:t>
      </w:r>
    </w:p>
    <w:p w:rsidRPr="006B1FFA" w:rsidR="0028644A" w:rsidP="06FE46FB" w:rsidRDefault="0028644A" w14:paraId="7913DDA3" w14:textId="22A484D3">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5ADB5778" w14:textId="3D91F189">
      <w:pPr>
        <w:pStyle w:val="Heading2"/>
        <w:rPr>
          <w:noProof w:val="0"/>
          <w:lang w:val="en-US"/>
        </w:rPr>
      </w:pPr>
      <w:r w:rsidRPr="06FE46FB" w:rsidR="76DED7BC">
        <w:rPr>
          <w:noProof w:val="0"/>
          <w:lang w:val="en-US"/>
        </w:rPr>
        <w:t>Improvements</w:t>
      </w:r>
    </w:p>
    <w:p w:rsidRPr="006B1FFA" w:rsidR="0028644A" w:rsidP="00D32E31" w:rsidRDefault="0028644A" w14:paraId="0E41F660" w14:textId="786FB6BC">
      <w:r w:rsidRPr="06FE46FB" w:rsidR="76DED7BC">
        <w:rPr>
          <w:rFonts w:ascii="Lato" w:hAnsi="Lato" w:eastAsia="Lato" w:cs="Lato"/>
          <w:b w:val="0"/>
          <w:bCs w:val="0"/>
          <w:i w:val="0"/>
          <w:iCs w:val="0"/>
          <w:noProof w:val="0"/>
          <w:color w:val="000000" w:themeColor="text1" w:themeTint="FF" w:themeShade="FF"/>
          <w:sz w:val="24"/>
          <w:szCs w:val="24"/>
          <w:lang w:val="en-US"/>
        </w:rPr>
        <w:t>Efforts are underway to improve the museum facilities, particularly storage areas and the gallery. There are two principal reasons for this: 1) to improve conditions for the preservation of the museum’s collection of artifacts, and 2) to reach a standard that will enable the museum to host more traveling exhibitions.</w:t>
      </w:r>
    </w:p>
    <w:p w:rsidRPr="006B1FFA" w:rsidR="0028644A" w:rsidP="06FE46FB" w:rsidRDefault="0028644A" w14:paraId="67338B2B" w14:textId="613DE573">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7F5FD744" w14:textId="7E663B41">
      <w:pPr>
        <w:pStyle w:val="Heading3"/>
        <w:rPr>
          <w:noProof w:val="0"/>
          <w:lang w:val="en-US"/>
        </w:rPr>
      </w:pPr>
      <w:r w:rsidRPr="06FE46FB" w:rsidR="76DED7BC">
        <w:rPr>
          <w:noProof w:val="0"/>
          <w:lang w:val="en-US"/>
        </w:rPr>
        <w:t>Museum Office Suite</w:t>
      </w:r>
    </w:p>
    <w:p w:rsidRPr="006B1FFA" w:rsidR="0028644A" w:rsidP="00D32E31" w:rsidRDefault="0028644A" w14:paraId="34A2678A" w14:textId="10DD3E4A">
      <w:r w:rsidRPr="06FE46FB" w:rsidR="76DED7BC">
        <w:rPr>
          <w:rFonts w:ascii="Lato" w:hAnsi="Lato" w:eastAsia="Lato" w:cs="Lato"/>
          <w:b w:val="0"/>
          <w:bCs w:val="0"/>
          <w:i w:val="0"/>
          <w:iCs w:val="0"/>
          <w:noProof w:val="0"/>
          <w:color w:val="000000" w:themeColor="text1" w:themeTint="FF" w:themeShade="FF"/>
          <w:sz w:val="24"/>
          <w:szCs w:val="24"/>
          <w:lang w:val="en-US"/>
        </w:rPr>
        <w:t xml:space="preserve">The unoccupied room in the Museum Office Suite that was temporarily </w:t>
      </w:r>
      <w:r w:rsidRPr="06FE46FB" w:rsidR="76DED7BC">
        <w:rPr>
          <w:rFonts w:ascii="Lato" w:hAnsi="Lato" w:eastAsia="Lato" w:cs="Lato"/>
          <w:b w:val="0"/>
          <w:bCs w:val="0"/>
          <w:i w:val="0"/>
          <w:iCs w:val="0"/>
          <w:noProof w:val="0"/>
          <w:color w:val="000000" w:themeColor="text1" w:themeTint="FF" w:themeShade="FF"/>
          <w:sz w:val="24"/>
          <w:szCs w:val="24"/>
          <w:lang w:val="en-US"/>
        </w:rPr>
        <w:t>designated</w:t>
      </w:r>
      <w:r w:rsidRPr="06FE46FB" w:rsidR="76DED7BC">
        <w:rPr>
          <w:rFonts w:ascii="Lato" w:hAnsi="Lato" w:eastAsia="Lato" w:cs="Lato"/>
          <w:b w:val="0"/>
          <w:bCs w:val="0"/>
          <w:i w:val="0"/>
          <w:iCs w:val="0"/>
          <w:noProof w:val="0"/>
          <w:color w:val="000000" w:themeColor="text1" w:themeTint="FF" w:themeShade="FF"/>
          <w:sz w:val="24"/>
          <w:szCs w:val="24"/>
          <w:lang w:val="en-US"/>
        </w:rPr>
        <w:t xml:space="preserve"> as a meeting and break room has been reallocated as a storage room for loans and other artifacts in transition between storage and display. The entrance area to the suite continues to serve as an informal seating area where students can meet with staff or wait while other spaces are being used.</w:t>
      </w:r>
    </w:p>
    <w:p w:rsidRPr="006B1FFA" w:rsidR="0028644A" w:rsidP="06FE46FB" w:rsidRDefault="0028644A" w14:paraId="6B2F69C5" w14:textId="37048214">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44B5A582" w14:textId="028CFED9">
      <w:pPr>
        <w:pStyle w:val="Heading3"/>
        <w:rPr>
          <w:noProof w:val="0"/>
          <w:lang w:val="en-US"/>
        </w:rPr>
      </w:pPr>
      <w:r w:rsidRPr="06FE46FB" w:rsidR="76DED7BC">
        <w:rPr>
          <w:noProof w:val="0"/>
          <w:lang w:val="en-US"/>
        </w:rPr>
        <w:t xml:space="preserve">Furniture and </w:t>
      </w:r>
      <w:r w:rsidRPr="06FE46FB" w:rsidR="76DED7BC">
        <w:rPr>
          <w:noProof w:val="0"/>
          <w:lang w:val="en-US"/>
        </w:rPr>
        <w:t>Equipment</w:t>
      </w:r>
    </w:p>
    <w:p w:rsidRPr="006B1FFA" w:rsidR="0028644A" w:rsidP="06FE46FB" w:rsidRDefault="0028644A" w14:paraId="0838C7D8" w14:textId="1043D1ED">
      <w:pPr>
        <w:pStyle w:val="Normal"/>
        <w:rPr>
          <w:noProof w:val="0"/>
          <w:lang w:val="en-US"/>
        </w:rPr>
      </w:pPr>
      <w:r w:rsidRPr="06FE46FB" w:rsidR="76DED7BC">
        <w:rPr>
          <w:noProof w:val="0"/>
          <w:lang w:val="en-US"/>
        </w:rPr>
        <w:t xml:space="preserve">The museum has made improvements to storage by installing new larger storage cabinets and metal rolling carts and moving objects to those spaces to take down wooden storage shelves. Within the Fort Collections storage room, all wooden shelves have been removed and were replaced with metal rolling carts and two medium-sized storage cabinets. Additionally, one large storage cabinet has been installed in our Ethnographic and Comparative Collections room to house the Waterman Australian Collection and portions of the Grosscup Ceramic Collection, among other objects. </w:t>
      </w:r>
    </w:p>
    <w:p w:rsidRPr="006B1FFA" w:rsidR="0028644A" w:rsidP="06FE46FB" w:rsidRDefault="0028644A" w14:paraId="35FAE04D" w14:textId="5B6EBFEA">
      <w:pPr>
        <w:pStyle w:val="Normal"/>
        <w:rPr>
          <w:noProof w:val="0"/>
          <w:lang w:val="en-US"/>
        </w:rPr>
      </w:pPr>
    </w:p>
    <w:p w:rsidRPr="006B1FFA" w:rsidR="0028644A" w:rsidP="06FE46FB" w:rsidRDefault="0028644A" w14:paraId="0A40EC55" w14:textId="78D9E8CF">
      <w:pPr>
        <w:pStyle w:val="Normal"/>
      </w:pPr>
      <w:r w:rsidRPr="06FE46FB" w:rsidR="76DED7BC">
        <w:rPr>
          <w:noProof w:val="0"/>
          <w:lang w:val="en-US"/>
        </w:rPr>
        <w:t xml:space="preserve">The museum continues to explore ways to upgrade and stabilize climate control and lighting in the museum gallery. It currently uses the same HVAC system that services classrooms and other spaces in Old Main, supplemented with a portable air purifier. Lighting consists of overhead </w:t>
      </w:r>
      <w:r w:rsidRPr="06FE46FB" w:rsidR="76DED7BC">
        <w:rPr>
          <w:noProof w:val="0"/>
          <w:lang w:val="en-US"/>
        </w:rPr>
        <w:t>florescent</w:t>
      </w:r>
      <w:r w:rsidRPr="06FE46FB" w:rsidR="76DED7BC">
        <w:rPr>
          <w:noProof w:val="0"/>
          <w:lang w:val="en-US"/>
        </w:rPr>
        <w:t xml:space="preserve"> bulbs, plus LED lighting in three of the older cases. Light levels in most areas of the gallery far exceed what is preferred for light-sensitive artifacts and includes UV light which can damage artifacts. Some exterior ambient light also enters through the windows, which are shaded, but not sealed. Donors in last year’s Giving Day provided funds to be used to reduce the UV light from the overhead lighting. These light covers are at the museum and will be installed this year.</w:t>
      </w:r>
    </w:p>
    <w:p w:rsidRPr="006B1FFA" w:rsidR="0028644A" w:rsidP="06FE46FB" w:rsidRDefault="0028644A" w14:paraId="5B60A5EA" w14:textId="43A41A57">
      <w:pPr>
        <w:pStyle w:val="Normal"/>
        <w:rPr>
          <w:noProof w:val="0"/>
          <w:lang w:val="en-US"/>
        </w:rPr>
      </w:pPr>
    </w:p>
    <w:p w:rsidRPr="006B1FFA" w:rsidR="0028644A" w:rsidP="06FE46FB" w:rsidRDefault="0028644A" w14:paraId="72A67A21" w14:textId="564721A8">
      <w:pPr>
        <w:pStyle w:val="Heading2"/>
        <w:rPr>
          <w:noProof w:val="0"/>
          <w:lang w:val="en-US"/>
        </w:rPr>
      </w:pPr>
      <w:r w:rsidRPr="06FE46FB" w:rsidR="76DED7BC">
        <w:rPr>
          <w:noProof w:val="0"/>
          <w:lang w:val="en-US"/>
        </w:rPr>
        <w:t>Challenges and Goals</w:t>
      </w:r>
    </w:p>
    <w:p w:rsidRPr="006B1FFA" w:rsidR="0028644A" w:rsidP="06FE46FB" w:rsidRDefault="0028644A" w14:paraId="10A4D635" w14:textId="0FFFE587">
      <w:pPr>
        <w:rPr>
          <w:rFonts w:ascii="Lato" w:hAnsi="Lato" w:eastAsia="Lato" w:cs="Lato"/>
          <w:noProof w:val="0"/>
          <w:sz w:val="24"/>
          <w:szCs w:val="24"/>
          <w:lang w:val="en-US"/>
        </w:rPr>
      </w:pPr>
      <w:r w:rsidRPr="06FE46FB" w:rsidR="76DED7BC">
        <w:rPr>
          <w:rFonts w:ascii="Lato" w:hAnsi="Lato" w:eastAsia="Lato" w:cs="Lato"/>
          <w:b w:val="0"/>
          <w:bCs w:val="0"/>
          <w:i w:val="0"/>
          <w:iCs w:val="0"/>
          <w:noProof w:val="0"/>
          <w:color w:val="000000" w:themeColor="text1" w:themeTint="FF" w:themeShade="FF"/>
          <w:sz w:val="24"/>
          <w:szCs w:val="24"/>
          <w:lang w:val="en-US"/>
        </w:rPr>
        <w:t xml:space="preserve">Because the GLGMA occupies more than twenty separate rooms in Old Main, there are significant and ongoing challenges to </w:t>
      </w:r>
      <w:r w:rsidRPr="06FE46FB" w:rsidR="76DED7BC">
        <w:rPr>
          <w:rFonts w:ascii="Lato" w:hAnsi="Lato" w:eastAsia="Lato" w:cs="Lato"/>
          <w:b w:val="0"/>
          <w:bCs w:val="0"/>
          <w:i w:val="0"/>
          <w:iCs w:val="0"/>
          <w:noProof w:val="0"/>
          <w:color w:val="000000" w:themeColor="text1" w:themeTint="FF" w:themeShade="FF"/>
          <w:sz w:val="24"/>
          <w:szCs w:val="24"/>
          <w:lang w:val="en-US"/>
        </w:rPr>
        <w:t>maintaining</w:t>
      </w:r>
      <w:r w:rsidRPr="06FE46FB" w:rsidR="76DED7BC">
        <w:rPr>
          <w:rFonts w:ascii="Lato" w:hAnsi="Lato" w:eastAsia="Lato" w:cs="Lato"/>
          <w:b w:val="0"/>
          <w:bCs w:val="0"/>
          <w:i w:val="0"/>
          <w:iCs w:val="0"/>
          <w:noProof w:val="0"/>
          <w:color w:val="000000" w:themeColor="text1" w:themeTint="FF" w:themeShade="FF"/>
          <w:sz w:val="24"/>
          <w:szCs w:val="24"/>
          <w:lang w:val="en-US"/>
        </w:rPr>
        <w:t xml:space="preserve"> those spaces so that the collections and equipment housed there </w:t>
      </w:r>
      <w:r w:rsidRPr="06FE46FB" w:rsidR="76DED7BC">
        <w:rPr>
          <w:rFonts w:ascii="Lato" w:hAnsi="Lato" w:eastAsia="Lato" w:cs="Lato"/>
          <w:b w:val="0"/>
          <w:bCs w:val="0"/>
          <w:i w:val="0"/>
          <w:iCs w:val="0"/>
          <w:noProof w:val="0"/>
          <w:color w:val="000000" w:themeColor="text1" w:themeTint="FF" w:themeShade="FF"/>
          <w:sz w:val="24"/>
          <w:szCs w:val="24"/>
          <w:lang w:val="en-US"/>
        </w:rPr>
        <w:t>remain</w:t>
      </w:r>
      <w:r w:rsidRPr="06FE46FB" w:rsidR="76DED7BC">
        <w:rPr>
          <w:rFonts w:ascii="Lato" w:hAnsi="Lato" w:eastAsia="Lato" w:cs="Lato"/>
          <w:b w:val="0"/>
          <w:bCs w:val="0"/>
          <w:i w:val="0"/>
          <w:iCs w:val="0"/>
          <w:noProof w:val="0"/>
          <w:color w:val="000000" w:themeColor="text1" w:themeTint="FF" w:themeShade="FF"/>
          <w:sz w:val="24"/>
          <w:szCs w:val="24"/>
          <w:lang w:val="en-US"/>
        </w:rPr>
        <w:t xml:space="preserve"> in </w:t>
      </w:r>
      <w:r w:rsidRPr="06FE46FB" w:rsidR="76DED7BC">
        <w:rPr>
          <w:rFonts w:ascii="Lato" w:hAnsi="Lato" w:eastAsia="Lato" w:cs="Lato"/>
          <w:b w:val="0"/>
          <w:bCs w:val="0"/>
          <w:i w:val="0"/>
          <w:iCs w:val="0"/>
          <w:noProof w:val="0"/>
          <w:color w:val="000000" w:themeColor="text1" w:themeTint="FF" w:themeShade="FF"/>
          <w:sz w:val="24"/>
          <w:szCs w:val="24"/>
          <w:lang w:val="en-US"/>
        </w:rPr>
        <w:t>optimal</w:t>
      </w:r>
      <w:r w:rsidRPr="06FE46FB" w:rsidR="76DED7BC">
        <w:rPr>
          <w:rFonts w:ascii="Lato" w:hAnsi="Lato" w:eastAsia="Lato" w:cs="Lato"/>
          <w:b w:val="0"/>
          <w:bCs w:val="0"/>
          <w:i w:val="0"/>
          <w:iCs w:val="0"/>
          <w:noProof w:val="0"/>
          <w:color w:val="000000" w:themeColor="text1" w:themeTint="FF" w:themeShade="FF"/>
          <w:sz w:val="24"/>
          <w:szCs w:val="24"/>
          <w:lang w:val="en-US"/>
        </w:rPr>
        <w:t xml:space="preserve"> condition. Moreover, the museum </w:t>
      </w:r>
      <w:r w:rsidRPr="06FE46FB" w:rsidR="76DED7BC">
        <w:rPr>
          <w:rFonts w:ascii="Lato" w:hAnsi="Lato" w:eastAsia="Lato" w:cs="Lato"/>
          <w:b w:val="0"/>
          <w:bCs w:val="0"/>
          <w:i w:val="0"/>
          <w:iCs w:val="0"/>
          <w:noProof w:val="0"/>
          <w:color w:val="000000" w:themeColor="text1" w:themeTint="FF" w:themeShade="FF"/>
          <w:sz w:val="24"/>
          <w:szCs w:val="24"/>
          <w:lang w:val="en-US"/>
        </w:rPr>
        <w:t>seeks</w:t>
      </w:r>
      <w:r w:rsidRPr="06FE46FB" w:rsidR="76DED7BC">
        <w:rPr>
          <w:rFonts w:ascii="Lato" w:hAnsi="Lato" w:eastAsia="Lato" w:cs="Lato"/>
          <w:b w:val="0"/>
          <w:bCs w:val="0"/>
          <w:i w:val="0"/>
          <w:iCs w:val="0"/>
          <w:noProof w:val="0"/>
          <w:color w:val="000000" w:themeColor="text1" w:themeTint="FF" w:themeShade="FF"/>
          <w:sz w:val="24"/>
          <w:szCs w:val="24"/>
          <w:lang w:val="en-US"/>
        </w:rPr>
        <w:t xml:space="preserve"> to improve and upgrade its record-keeping, storage, and display capabilities to ensure that the institution provides better protection of accessioned objects, more resources for Wayne State students, and more engaging experiences for gallery visitors.</w:t>
      </w:r>
    </w:p>
    <w:p w:rsidRPr="006B1FFA" w:rsidR="0028644A" w:rsidP="06FE46FB" w:rsidRDefault="0028644A" w14:paraId="18C9DE8E" w14:textId="7DB1B1EB">
      <w:pPr>
        <w:rPr>
          <w:rFonts w:ascii="Lato" w:hAnsi="Lato" w:eastAsia="Lato" w:cs="Lato"/>
          <w:b w:val="0"/>
          <w:bCs w:val="0"/>
          <w:i w:val="0"/>
          <w:iCs w:val="0"/>
          <w:noProof w:val="0"/>
          <w:color w:val="000000" w:themeColor="text1" w:themeTint="FF" w:themeShade="FF"/>
          <w:sz w:val="24"/>
          <w:szCs w:val="24"/>
          <w:lang w:val="en-US"/>
        </w:rPr>
      </w:pPr>
    </w:p>
    <w:p w:rsidRPr="006B1FFA" w:rsidR="0028644A" w:rsidP="06FE46FB" w:rsidRDefault="0028644A" w14:paraId="11C1460F" w14:textId="17EB4426">
      <w:pPr>
        <w:pStyle w:val="Heading3"/>
        <w:rPr>
          <w:noProof w:val="0"/>
          <w:lang w:val="en-US"/>
        </w:rPr>
      </w:pPr>
      <w:r w:rsidRPr="06FE46FB" w:rsidR="76DED7BC">
        <w:rPr>
          <w:noProof w:val="0"/>
          <w:lang w:val="en-US"/>
        </w:rPr>
        <w:t>Access and Security</w:t>
      </w:r>
    </w:p>
    <w:p w:rsidRPr="006B1FFA" w:rsidR="0028644A" w:rsidP="00D32E31" w:rsidRDefault="0028644A" w14:paraId="6A010A3C" w14:textId="6489D4B8">
      <w:r w:rsidRPr="06FE46FB" w:rsidR="76DED7BC">
        <w:rPr>
          <w:rFonts w:ascii="Lato" w:hAnsi="Lato" w:eastAsia="Lato" w:cs="Lato"/>
          <w:b w:val="0"/>
          <w:bCs w:val="0"/>
          <w:i w:val="0"/>
          <w:iCs w:val="0"/>
          <w:noProof w:val="0"/>
          <w:color w:val="000000" w:themeColor="text1" w:themeTint="FF" w:themeShade="FF"/>
          <w:sz w:val="24"/>
          <w:szCs w:val="24"/>
          <w:lang w:val="en-US"/>
        </w:rPr>
        <w:t xml:space="preserve">Museum staff are in ongoing conversations with University Facilities staff about improving security of lab, gallery, and storage spaces, and </w:t>
      </w:r>
      <w:r w:rsidRPr="06FE46FB" w:rsidR="76DED7BC">
        <w:rPr>
          <w:rFonts w:ascii="Lato" w:hAnsi="Lato" w:eastAsia="Lato" w:cs="Lato"/>
          <w:b w:val="0"/>
          <w:bCs w:val="0"/>
          <w:i w:val="0"/>
          <w:iCs w:val="0"/>
          <w:noProof w:val="0"/>
          <w:color w:val="000000" w:themeColor="text1" w:themeTint="FF" w:themeShade="FF"/>
          <w:sz w:val="24"/>
          <w:szCs w:val="24"/>
          <w:lang w:val="en-US"/>
        </w:rPr>
        <w:t>anticipate</w:t>
      </w:r>
      <w:r w:rsidRPr="06FE46FB" w:rsidR="76DED7BC">
        <w:rPr>
          <w:rFonts w:ascii="Lato" w:hAnsi="Lato" w:eastAsia="Lato" w:cs="Lato"/>
          <w:b w:val="0"/>
          <w:bCs w:val="0"/>
          <w:i w:val="0"/>
          <w:iCs w:val="0"/>
          <w:noProof w:val="0"/>
          <w:color w:val="000000" w:themeColor="text1" w:themeTint="FF" w:themeShade="FF"/>
          <w:sz w:val="24"/>
          <w:szCs w:val="24"/>
          <w:lang w:val="en-US"/>
        </w:rPr>
        <w:t xml:space="preserve"> development of a plan during the next year.</w:t>
      </w:r>
    </w:p>
    <w:p w:rsidRPr="006B1FFA" w:rsidR="0028644A" w:rsidP="06FE46FB" w:rsidRDefault="0028644A" w14:paraId="7E453B4B" w14:textId="13DE8B6D">
      <w:pPr>
        <w:rPr>
          <w:rFonts w:ascii="Lato" w:hAnsi="Lato" w:eastAsia="Lato" w:cs="Lato"/>
          <w:b w:val="0"/>
          <w:bCs w:val="0"/>
          <w:i w:val="0"/>
          <w:iCs w:val="0"/>
          <w:noProof w:val="0"/>
          <w:color w:val="000000" w:themeColor="text1" w:themeTint="FF" w:themeShade="FF"/>
          <w:sz w:val="24"/>
          <w:szCs w:val="24"/>
          <w:lang w:val="en-US"/>
        </w:rPr>
      </w:pPr>
    </w:p>
    <w:p w:rsidRPr="006B1FFA" w:rsidR="0028644A" w:rsidP="00D32E31" w:rsidRDefault="0028644A" w14:paraId="2764B2BE" w14:textId="1B52D573">
      <w:r>
        <w:br w:type="page"/>
      </w:r>
    </w:p>
    <w:p w:rsidRPr="006B1FFA" w:rsidR="0028644A" w:rsidP="06FE46FB" w:rsidRDefault="0028644A" w14:paraId="7F94A5B4" w14:textId="08CE7CC4">
      <w:pPr>
        <w:pStyle w:val="Heading1"/>
        <w:rPr>
          <w:noProof w:val="0"/>
          <w:lang w:val="en-US"/>
        </w:rPr>
      </w:pPr>
      <w:r w:rsidRPr="06FE46FB" w:rsidR="76DED7BC">
        <w:rPr>
          <w:noProof w:val="0"/>
          <w:lang w:val="en-US"/>
        </w:rPr>
        <w:t>Volunteers</w:t>
      </w:r>
    </w:p>
    <w:p w:rsidRPr="006B1FFA" w:rsidR="0028644A" w:rsidP="06FE46FB" w:rsidRDefault="0028644A" w14:paraId="62262E83" w14:textId="71BD89CB">
      <w:pPr>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76DED7BC">
        <w:rPr>
          <w:rFonts w:ascii="Lato" w:hAnsi="Lato" w:eastAsia="Lato" w:cs="Lato"/>
          <w:b w:val="0"/>
          <w:bCs w:val="0"/>
          <w:i w:val="0"/>
          <w:iCs w:val="0"/>
          <w:caps w:val="0"/>
          <w:smallCaps w:val="0"/>
          <w:noProof w:val="0"/>
          <w:color w:val="000000" w:themeColor="text1" w:themeTint="FF" w:themeShade="FF"/>
          <w:sz w:val="24"/>
          <w:szCs w:val="24"/>
          <w:lang w:val="en-US"/>
        </w:rPr>
        <w:t xml:space="preserve">Student volunteers provide valuable support for the museum in keeping the gallery open during the academic year, Monday through Thursday, 10AM - 4PM and Friday evenings 5 - 8PM. Student volunteers also </w:t>
      </w:r>
      <w:r w:rsidRPr="06FE46FB" w:rsidR="76DED7BC">
        <w:rPr>
          <w:rFonts w:ascii="Lato" w:hAnsi="Lato" w:eastAsia="Lato" w:cs="Lato"/>
          <w:b w:val="0"/>
          <w:bCs w:val="0"/>
          <w:i w:val="0"/>
          <w:iCs w:val="0"/>
          <w:caps w:val="0"/>
          <w:smallCaps w:val="0"/>
          <w:noProof w:val="0"/>
          <w:color w:val="000000" w:themeColor="text1" w:themeTint="FF" w:themeShade="FF"/>
          <w:sz w:val="24"/>
          <w:szCs w:val="24"/>
          <w:lang w:val="en-US"/>
        </w:rPr>
        <w:t>assist</w:t>
      </w:r>
      <w:r w:rsidRPr="06FE46FB" w:rsidR="76DED7BC">
        <w:rPr>
          <w:rFonts w:ascii="Lato" w:hAnsi="Lato" w:eastAsia="Lato" w:cs="Lato"/>
          <w:b w:val="0"/>
          <w:bCs w:val="0"/>
          <w:i w:val="0"/>
          <w:iCs w:val="0"/>
          <w:caps w:val="0"/>
          <w:smallCaps w:val="0"/>
          <w:noProof w:val="0"/>
          <w:color w:val="000000" w:themeColor="text1" w:themeTint="FF" w:themeShade="FF"/>
          <w:sz w:val="24"/>
          <w:szCs w:val="24"/>
          <w:lang w:val="en-US"/>
        </w:rPr>
        <w:t xml:space="preserve"> with events and outreach, including Michigan Archaeology Day and Noel Night. </w:t>
      </w:r>
      <w:r w:rsidRPr="06FE46FB" w:rsidR="76DED7BC">
        <w:rPr>
          <w:rFonts w:ascii="Lato" w:hAnsi="Lato" w:eastAsia="Lato" w:cs="Lato"/>
          <w:b w:val="0"/>
          <w:bCs w:val="0"/>
          <w:i w:val="0"/>
          <w:iCs w:val="0"/>
          <w:caps w:val="0"/>
          <w:smallCaps w:val="0"/>
          <w:noProof w:val="0"/>
          <w:color w:val="000000" w:themeColor="text1" w:themeTint="FF" w:themeShade="FF"/>
          <w:sz w:val="24"/>
          <w:szCs w:val="24"/>
          <w:lang w:val="en-US"/>
        </w:rPr>
        <w:t>Students</w:t>
      </w:r>
      <w:r w:rsidRPr="06FE46FB" w:rsidR="76DED7BC">
        <w:rPr>
          <w:rFonts w:ascii="Lato" w:hAnsi="Lato" w:eastAsia="Lato" w:cs="Lato"/>
          <w:b w:val="0"/>
          <w:bCs w:val="0"/>
          <w:i w:val="0"/>
          <w:iCs w:val="0"/>
          <w:caps w:val="0"/>
          <w:smallCaps w:val="0"/>
          <w:noProof w:val="0"/>
          <w:color w:val="000000" w:themeColor="text1" w:themeTint="FF" w:themeShade="FF"/>
          <w:sz w:val="24"/>
          <w:szCs w:val="24"/>
          <w:lang w:val="en-US"/>
        </w:rPr>
        <w:t xml:space="preserve"> also </w:t>
      </w:r>
      <w:r w:rsidRPr="06FE46FB" w:rsidR="76DED7BC">
        <w:rPr>
          <w:rFonts w:ascii="Lato" w:hAnsi="Lato" w:eastAsia="Lato" w:cs="Lato"/>
          <w:b w:val="0"/>
          <w:bCs w:val="0"/>
          <w:i w:val="0"/>
          <w:iCs w:val="0"/>
          <w:caps w:val="0"/>
          <w:smallCaps w:val="0"/>
          <w:noProof w:val="0"/>
          <w:color w:val="000000" w:themeColor="text1" w:themeTint="FF" w:themeShade="FF"/>
          <w:sz w:val="24"/>
          <w:szCs w:val="24"/>
          <w:lang w:val="en-US"/>
        </w:rPr>
        <w:t>assist</w:t>
      </w:r>
      <w:r w:rsidRPr="06FE46FB" w:rsidR="76DED7BC">
        <w:rPr>
          <w:rFonts w:ascii="Lato" w:hAnsi="Lato" w:eastAsia="Lato" w:cs="Lato"/>
          <w:b w:val="0"/>
          <w:bCs w:val="0"/>
          <w:i w:val="0"/>
          <w:iCs w:val="0"/>
          <w:caps w:val="0"/>
          <w:smallCaps w:val="0"/>
          <w:noProof w:val="0"/>
          <w:color w:val="000000" w:themeColor="text1" w:themeTint="FF" w:themeShade="FF"/>
          <w:sz w:val="24"/>
          <w:szCs w:val="24"/>
          <w:lang w:val="en-US"/>
        </w:rPr>
        <w:t xml:space="preserve"> in the museum’s lab once a week to sort through archaeological collections with our Graduate Assistant. </w:t>
      </w:r>
    </w:p>
    <w:p w:rsidRPr="006B1FFA" w:rsidR="0028644A" w:rsidP="06FE46FB" w:rsidRDefault="0028644A" w14:paraId="60E87C8F" w14:textId="0217E30C">
      <w:pPr>
        <w:spacing w:before="240" w:beforeAutospacing="off" w:after="240" w:afterAutospacing="off" w:line="276" w:lineRule="auto"/>
        <w:rPr>
          <w:rFonts w:ascii="Lato" w:hAnsi="Lato" w:eastAsia="Lato" w:cs="Lato"/>
          <w:b w:val="0"/>
          <w:bCs w:val="0"/>
          <w:i w:val="0"/>
          <w:iCs w:val="0"/>
          <w:caps w:val="0"/>
          <w:smallCaps w:val="0"/>
          <w:noProof w:val="0"/>
          <w:color w:val="000000" w:themeColor="text1" w:themeTint="FF" w:themeShade="FF"/>
          <w:sz w:val="24"/>
          <w:szCs w:val="24"/>
          <w:lang w:val="en-US"/>
        </w:rPr>
      </w:pPr>
      <w:r w:rsidRPr="06FE46FB" w:rsidR="76DED7BC">
        <w:rPr>
          <w:rFonts w:ascii="Lato" w:hAnsi="Lato" w:eastAsia="Lato" w:cs="Lato"/>
          <w:b w:val="0"/>
          <w:bCs w:val="0"/>
          <w:i w:val="0"/>
          <w:iCs w:val="0"/>
          <w:caps w:val="0"/>
          <w:smallCaps w:val="0"/>
          <w:noProof w:val="0"/>
          <w:color w:val="000000" w:themeColor="text1" w:themeTint="FF" w:themeShade="FF"/>
          <w:sz w:val="24"/>
          <w:szCs w:val="24"/>
          <w:lang w:val="en-US"/>
        </w:rPr>
        <w:t>To provide professional development for volunteers, the museum has hosted volunteer field trips to neighboring museums in the area, including the Detroit Institute of Arts, the Detroit Historical Society’s Collection Resource Center, Fort Wayne, and the WSU Mortuary Science Museum.</w:t>
      </w:r>
    </w:p>
    <w:p w:rsidRPr="006B1FFA" w:rsidR="0028644A" w:rsidP="06FE46FB" w:rsidRDefault="0028644A" w14:paraId="4B322625" w14:textId="08DED243">
      <w:pPr>
        <w:pStyle w:val="Heading2"/>
        <w:rPr>
          <w:noProof w:val="0"/>
          <w:lang w:val="en-US"/>
        </w:rPr>
      </w:pPr>
      <w:r w:rsidRPr="06FE46FB" w:rsidR="76DED7BC">
        <w:rPr>
          <w:noProof w:val="0"/>
          <w:lang w:val="en-US"/>
        </w:rPr>
        <w:t>Thank you</w:t>
      </w:r>
    </w:p>
    <w:p w:rsidRPr="006B1FFA" w:rsidR="0028644A" w:rsidP="06FE46FB" w:rsidRDefault="0028644A" w14:paraId="3791ACDE" w14:textId="3549830A">
      <w:pPr>
        <w:pStyle w:val="Normal"/>
        <w:rPr>
          <w:noProof w:val="0"/>
          <w:lang w:val="en-US"/>
        </w:rPr>
      </w:pPr>
      <w:r w:rsidRPr="06FE46FB" w:rsidR="76DED7BC">
        <w:rPr>
          <w:noProof w:val="0"/>
          <w:lang w:val="en-US"/>
        </w:rPr>
        <w:t>Zayna Alanisi</w:t>
      </w:r>
    </w:p>
    <w:p w:rsidRPr="006B1FFA" w:rsidR="0028644A" w:rsidP="06FE46FB" w:rsidRDefault="0028644A" w14:paraId="728F5FD6" w14:textId="0D118C82">
      <w:pPr>
        <w:pStyle w:val="Normal"/>
      </w:pPr>
      <w:r w:rsidRPr="06FE46FB" w:rsidR="76DED7BC">
        <w:rPr>
          <w:noProof w:val="0"/>
          <w:lang w:val="en-US"/>
        </w:rPr>
        <w:t>Brenna Austin</w:t>
      </w:r>
    </w:p>
    <w:p w:rsidRPr="006B1FFA" w:rsidR="0028644A" w:rsidP="06FE46FB" w:rsidRDefault="0028644A" w14:paraId="7FBE623C" w14:textId="1778F464">
      <w:pPr>
        <w:pStyle w:val="Normal"/>
      </w:pPr>
      <w:r w:rsidRPr="06FE46FB" w:rsidR="76DED7BC">
        <w:rPr>
          <w:noProof w:val="0"/>
          <w:lang w:val="en-US"/>
        </w:rPr>
        <w:t>Gavin Baltes</w:t>
      </w:r>
    </w:p>
    <w:p w:rsidRPr="006B1FFA" w:rsidR="0028644A" w:rsidP="06FE46FB" w:rsidRDefault="0028644A" w14:paraId="6AAD44BC" w14:textId="49B73E94">
      <w:pPr>
        <w:pStyle w:val="Normal"/>
      </w:pPr>
      <w:r w:rsidRPr="06FE46FB" w:rsidR="76DED7BC">
        <w:rPr>
          <w:noProof w:val="0"/>
          <w:lang w:val="en-US"/>
        </w:rPr>
        <w:t>Joy Barksdale</w:t>
      </w:r>
    </w:p>
    <w:p w:rsidRPr="006B1FFA" w:rsidR="0028644A" w:rsidP="06FE46FB" w:rsidRDefault="0028644A" w14:paraId="7E154E0C" w14:textId="3435D43C">
      <w:pPr>
        <w:pStyle w:val="Normal"/>
      </w:pPr>
      <w:r w:rsidRPr="06FE46FB" w:rsidR="76DED7BC">
        <w:rPr>
          <w:noProof w:val="0"/>
          <w:lang w:val="en-US"/>
        </w:rPr>
        <w:t>Matthew Bedard</w:t>
      </w:r>
    </w:p>
    <w:p w:rsidRPr="006B1FFA" w:rsidR="0028644A" w:rsidP="06FE46FB" w:rsidRDefault="0028644A" w14:paraId="663A45C2" w14:textId="35E77A1D">
      <w:pPr>
        <w:pStyle w:val="Normal"/>
      </w:pPr>
      <w:r w:rsidRPr="06FE46FB" w:rsidR="76DED7BC">
        <w:rPr>
          <w:noProof w:val="0"/>
          <w:lang w:val="en-US"/>
        </w:rPr>
        <w:t>Lia Berigan</w:t>
      </w:r>
    </w:p>
    <w:p w:rsidRPr="006B1FFA" w:rsidR="0028644A" w:rsidP="06FE46FB" w:rsidRDefault="0028644A" w14:paraId="6AA40D38" w14:textId="4A6CA01B">
      <w:pPr>
        <w:pStyle w:val="Normal"/>
      </w:pPr>
      <w:r w:rsidRPr="06FE46FB" w:rsidR="76DED7BC">
        <w:rPr>
          <w:noProof w:val="0"/>
          <w:lang w:val="en-US"/>
        </w:rPr>
        <w:t>Jacob Bloom</w:t>
      </w:r>
    </w:p>
    <w:p w:rsidRPr="006B1FFA" w:rsidR="0028644A" w:rsidP="06FE46FB" w:rsidRDefault="0028644A" w14:paraId="2C299FD5" w14:textId="65F66D91">
      <w:pPr>
        <w:pStyle w:val="Normal"/>
      </w:pPr>
      <w:r w:rsidRPr="06FE46FB" w:rsidR="76DED7BC">
        <w:rPr>
          <w:noProof w:val="0"/>
          <w:lang w:val="en-US"/>
        </w:rPr>
        <w:t>Kenna Booher</w:t>
      </w:r>
    </w:p>
    <w:p w:rsidRPr="006B1FFA" w:rsidR="0028644A" w:rsidP="06FE46FB" w:rsidRDefault="0028644A" w14:paraId="280FBDBD" w14:textId="2A51F6FA">
      <w:pPr>
        <w:pStyle w:val="Normal"/>
      </w:pPr>
      <w:r w:rsidRPr="06FE46FB" w:rsidR="76DED7BC">
        <w:rPr>
          <w:noProof w:val="0"/>
          <w:lang w:val="en-US"/>
        </w:rPr>
        <w:t>Carolyn Campbell</w:t>
      </w:r>
    </w:p>
    <w:p w:rsidRPr="006B1FFA" w:rsidR="0028644A" w:rsidP="06FE46FB" w:rsidRDefault="0028644A" w14:paraId="77280CB3" w14:textId="14319255">
      <w:pPr>
        <w:pStyle w:val="Normal"/>
      </w:pPr>
      <w:r w:rsidRPr="06FE46FB" w:rsidR="76DED7BC">
        <w:rPr>
          <w:noProof w:val="0"/>
          <w:lang w:val="en-US"/>
        </w:rPr>
        <w:t>Lindsey Craig</w:t>
      </w:r>
    </w:p>
    <w:p w:rsidRPr="006B1FFA" w:rsidR="0028644A" w:rsidP="06FE46FB" w:rsidRDefault="0028644A" w14:paraId="3538DF8B" w14:textId="6F9E48D8">
      <w:pPr>
        <w:pStyle w:val="Normal"/>
      </w:pPr>
      <w:r w:rsidRPr="06FE46FB" w:rsidR="76DED7BC">
        <w:rPr>
          <w:noProof w:val="0"/>
          <w:lang w:val="en-US"/>
        </w:rPr>
        <w:t>Leah Cunningham</w:t>
      </w:r>
    </w:p>
    <w:p w:rsidRPr="006B1FFA" w:rsidR="0028644A" w:rsidP="06FE46FB" w:rsidRDefault="0028644A" w14:paraId="79452FAA" w14:textId="4D6133FA">
      <w:pPr>
        <w:pStyle w:val="Normal"/>
      </w:pPr>
      <w:r w:rsidRPr="06FE46FB" w:rsidR="76DED7BC">
        <w:rPr>
          <w:noProof w:val="0"/>
          <w:lang w:val="en-US"/>
        </w:rPr>
        <w:t>Linda Darga</w:t>
      </w:r>
    </w:p>
    <w:p w:rsidRPr="006B1FFA" w:rsidR="0028644A" w:rsidP="06FE46FB" w:rsidRDefault="0028644A" w14:paraId="7A95CF22" w14:textId="68F6717E">
      <w:pPr>
        <w:pStyle w:val="Normal"/>
      </w:pPr>
      <w:r w:rsidRPr="06FE46FB" w:rsidR="76DED7BC">
        <w:rPr>
          <w:noProof w:val="0"/>
          <w:lang w:val="en-US"/>
        </w:rPr>
        <w:t>Karen Davis</w:t>
      </w:r>
    </w:p>
    <w:p w:rsidRPr="006B1FFA" w:rsidR="0028644A" w:rsidP="06FE46FB" w:rsidRDefault="0028644A" w14:paraId="320A3E5B" w14:textId="41C098A6">
      <w:pPr>
        <w:pStyle w:val="Normal"/>
      </w:pPr>
      <w:r w:rsidRPr="06FE46FB" w:rsidR="76DED7BC">
        <w:rPr>
          <w:noProof w:val="0"/>
          <w:lang w:val="en-US"/>
        </w:rPr>
        <w:t>Sakina Dawson</w:t>
      </w:r>
    </w:p>
    <w:p w:rsidRPr="006B1FFA" w:rsidR="0028644A" w:rsidP="06FE46FB" w:rsidRDefault="0028644A" w14:paraId="17783C04" w14:textId="2215DCB4">
      <w:pPr>
        <w:pStyle w:val="Normal"/>
        <w:spacing w:line="276" w:lineRule="auto"/>
        <w:rPr>
          <w:noProof w:val="0"/>
          <w:lang w:val="en-US"/>
        </w:rPr>
      </w:pPr>
      <w:r w:rsidRPr="06FE46FB" w:rsidR="76DED7BC">
        <w:rPr>
          <w:noProof w:val="0"/>
          <w:lang w:val="en-US"/>
        </w:rPr>
        <w:t xml:space="preserve">Bronwen </w:t>
      </w:r>
      <w:r w:rsidRPr="06FE46FB" w:rsidR="76DED7BC">
        <w:rPr>
          <w:noProof w:val="0"/>
          <w:lang w:val="en-US"/>
        </w:rPr>
        <w:t>Dingemann</w:t>
      </w:r>
    </w:p>
    <w:p w:rsidRPr="006B1FFA" w:rsidR="0028644A" w:rsidP="06FE46FB" w:rsidRDefault="0028644A" w14:paraId="3ACE724B" w14:textId="42CD7204">
      <w:pPr>
        <w:pStyle w:val="Normal"/>
        <w:spacing w:line="276" w:lineRule="auto"/>
        <w:rPr>
          <w:noProof w:val="0"/>
          <w:lang w:val="en-US"/>
        </w:rPr>
      </w:pPr>
      <w:r w:rsidRPr="06FE46FB" w:rsidR="76DED7BC">
        <w:rPr>
          <w:noProof w:val="0"/>
          <w:lang w:val="en-US"/>
        </w:rPr>
        <w:t>Caleb Douglas</w:t>
      </w:r>
    </w:p>
    <w:p w:rsidRPr="006B1FFA" w:rsidR="0028644A" w:rsidP="06FE46FB" w:rsidRDefault="0028644A" w14:paraId="14D0356B" w14:textId="12E6D2C7">
      <w:pPr>
        <w:pStyle w:val="Normal"/>
        <w:spacing w:line="276" w:lineRule="auto"/>
      </w:pPr>
      <w:r w:rsidRPr="06FE46FB" w:rsidR="76DED7BC">
        <w:rPr>
          <w:noProof w:val="0"/>
          <w:lang w:val="en-US"/>
        </w:rPr>
        <w:t>Phillip Fogle</w:t>
      </w:r>
    </w:p>
    <w:p w:rsidRPr="006B1FFA" w:rsidR="0028644A" w:rsidP="06FE46FB" w:rsidRDefault="0028644A" w14:paraId="7A57732C" w14:textId="41CD78C3">
      <w:pPr>
        <w:pStyle w:val="Normal"/>
        <w:spacing w:line="276" w:lineRule="auto"/>
      </w:pPr>
      <w:r w:rsidRPr="06FE46FB" w:rsidR="76DED7BC">
        <w:rPr>
          <w:noProof w:val="0"/>
          <w:lang w:val="en-US"/>
        </w:rPr>
        <w:t>Megan Garret</w:t>
      </w:r>
    </w:p>
    <w:p w:rsidRPr="006B1FFA" w:rsidR="0028644A" w:rsidP="06FE46FB" w:rsidRDefault="0028644A" w14:paraId="524F3006" w14:textId="583DB241">
      <w:pPr>
        <w:pStyle w:val="Normal"/>
        <w:spacing w:line="276" w:lineRule="auto"/>
      </w:pPr>
      <w:r w:rsidRPr="06FE46FB" w:rsidR="76DED7BC">
        <w:rPr>
          <w:noProof w:val="0"/>
          <w:lang w:val="en-US"/>
        </w:rPr>
        <w:t>Miranda Grant</w:t>
      </w:r>
    </w:p>
    <w:p w:rsidRPr="006B1FFA" w:rsidR="0028644A" w:rsidP="06FE46FB" w:rsidRDefault="0028644A" w14:paraId="1035322F" w14:textId="3CE9C8F1">
      <w:pPr>
        <w:pStyle w:val="Normal"/>
        <w:spacing w:line="276" w:lineRule="auto"/>
      </w:pPr>
      <w:r w:rsidRPr="06FE46FB" w:rsidR="76DED7BC">
        <w:rPr>
          <w:noProof w:val="0"/>
          <w:lang w:val="en-US"/>
        </w:rPr>
        <w:t>Brandon Graves</w:t>
      </w:r>
    </w:p>
    <w:p w:rsidRPr="006B1FFA" w:rsidR="0028644A" w:rsidP="06FE46FB" w:rsidRDefault="0028644A" w14:paraId="065F43A9" w14:textId="2E123EA4">
      <w:pPr>
        <w:pStyle w:val="Normal"/>
        <w:rPr>
          <w:noProof w:val="0"/>
          <w:lang w:val="en-US"/>
        </w:rPr>
      </w:pPr>
      <w:r w:rsidRPr="06FE46FB" w:rsidR="76DED7BC">
        <w:rPr>
          <w:noProof w:val="0"/>
          <w:lang w:val="en-US"/>
        </w:rPr>
        <w:t>Aishlyn Hernandez</w:t>
      </w:r>
    </w:p>
    <w:p w:rsidRPr="006B1FFA" w:rsidR="0028644A" w:rsidP="06FE46FB" w:rsidRDefault="0028644A" w14:paraId="52A41029" w14:textId="499B6140">
      <w:pPr>
        <w:pStyle w:val="Normal"/>
        <w:rPr>
          <w:noProof w:val="0"/>
          <w:lang w:val="en-US"/>
        </w:rPr>
      </w:pPr>
      <w:r w:rsidRPr="06FE46FB" w:rsidR="76DED7BC">
        <w:rPr>
          <w:noProof w:val="0"/>
          <w:lang w:val="en-US"/>
        </w:rPr>
        <w:t>Zyk Hlavacek</w:t>
      </w:r>
    </w:p>
    <w:p w:rsidRPr="006B1FFA" w:rsidR="0028644A" w:rsidP="06FE46FB" w:rsidRDefault="0028644A" w14:paraId="5E2D490F" w14:textId="5A22FD54">
      <w:pPr>
        <w:pStyle w:val="Normal"/>
        <w:rPr>
          <w:noProof w:val="0"/>
          <w:lang w:val="en-US"/>
        </w:rPr>
      </w:pPr>
      <w:r w:rsidRPr="06FE46FB" w:rsidR="0D44A757">
        <w:rPr>
          <w:noProof w:val="0"/>
          <w:lang w:val="en-US"/>
        </w:rPr>
        <w:t xml:space="preserve">Callum Johnston </w:t>
      </w:r>
    </w:p>
    <w:p w:rsidRPr="006B1FFA" w:rsidR="0028644A" w:rsidP="06FE46FB" w:rsidRDefault="0028644A" w14:paraId="02C1FB8F" w14:textId="16D03C00">
      <w:pPr>
        <w:pStyle w:val="Normal"/>
      </w:pPr>
      <w:r w:rsidRPr="06FE46FB" w:rsidR="0D44A757">
        <w:rPr>
          <w:noProof w:val="0"/>
          <w:lang w:val="en-US"/>
        </w:rPr>
        <w:t xml:space="preserve">Julie Julison </w:t>
      </w:r>
    </w:p>
    <w:p w:rsidRPr="006B1FFA" w:rsidR="0028644A" w:rsidP="06FE46FB" w:rsidRDefault="0028644A" w14:paraId="5638B61E" w14:textId="59924596">
      <w:pPr>
        <w:pStyle w:val="Normal"/>
      </w:pPr>
      <w:r w:rsidRPr="06FE46FB" w:rsidR="0D44A757">
        <w:rPr>
          <w:noProof w:val="0"/>
          <w:lang w:val="en-US"/>
        </w:rPr>
        <w:t xml:space="preserve">Aurora Rose Kaptur </w:t>
      </w:r>
    </w:p>
    <w:p w:rsidRPr="006B1FFA" w:rsidR="0028644A" w:rsidP="06FE46FB" w:rsidRDefault="0028644A" w14:paraId="3C6D10E3" w14:textId="1BBA5CA9">
      <w:pPr>
        <w:pStyle w:val="Normal"/>
      </w:pPr>
      <w:r w:rsidRPr="06FE46FB" w:rsidR="0D44A757">
        <w:rPr>
          <w:noProof w:val="0"/>
          <w:lang w:val="en-US"/>
        </w:rPr>
        <w:t xml:space="preserve">Claire Kussinen </w:t>
      </w:r>
    </w:p>
    <w:p w:rsidRPr="006B1FFA" w:rsidR="0028644A" w:rsidP="06FE46FB" w:rsidRDefault="0028644A" w14:paraId="0D1F2222" w14:textId="1AF80995">
      <w:pPr>
        <w:pStyle w:val="Normal"/>
      </w:pPr>
      <w:r w:rsidRPr="06FE46FB" w:rsidR="0D44A757">
        <w:rPr>
          <w:noProof w:val="0"/>
          <w:lang w:val="en-US"/>
        </w:rPr>
        <w:t xml:space="preserve">Joseph Loeffler </w:t>
      </w:r>
    </w:p>
    <w:p w:rsidRPr="006B1FFA" w:rsidR="0028644A" w:rsidP="06FE46FB" w:rsidRDefault="0028644A" w14:paraId="7C8C2EBF" w14:textId="2A42E3B8">
      <w:pPr>
        <w:pStyle w:val="Normal"/>
      </w:pPr>
      <w:r w:rsidRPr="06FE46FB" w:rsidR="0D44A757">
        <w:rPr>
          <w:noProof w:val="0"/>
          <w:lang w:val="en-US"/>
        </w:rPr>
        <w:t xml:space="preserve">Rishabh Raman </w:t>
      </w:r>
    </w:p>
    <w:p w:rsidRPr="006B1FFA" w:rsidR="0028644A" w:rsidP="06FE46FB" w:rsidRDefault="0028644A" w14:paraId="3747758B" w14:textId="06987F9B">
      <w:pPr>
        <w:pStyle w:val="Normal"/>
      </w:pPr>
      <w:r w:rsidRPr="06FE46FB" w:rsidR="0D44A757">
        <w:rPr>
          <w:noProof w:val="0"/>
          <w:lang w:val="en-US"/>
        </w:rPr>
        <w:t xml:space="preserve">Alina Ramirez </w:t>
      </w:r>
    </w:p>
    <w:p w:rsidRPr="006B1FFA" w:rsidR="0028644A" w:rsidP="06FE46FB" w:rsidRDefault="0028644A" w14:paraId="53B9F957" w14:textId="3A11AF66">
      <w:pPr>
        <w:pStyle w:val="Normal"/>
      </w:pPr>
      <w:r w:rsidRPr="06FE46FB" w:rsidR="0D44A757">
        <w:rPr>
          <w:noProof w:val="0"/>
          <w:lang w:val="en-US"/>
        </w:rPr>
        <w:t xml:space="preserve">Ava Rea </w:t>
      </w:r>
    </w:p>
    <w:p w:rsidRPr="006B1FFA" w:rsidR="0028644A" w:rsidP="06FE46FB" w:rsidRDefault="0028644A" w14:paraId="3CF43F91" w14:textId="79BC8A4A">
      <w:pPr>
        <w:pStyle w:val="Normal"/>
      </w:pPr>
      <w:r w:rsidRPr="06FE46FB" w:rsidR="0D44A757">
        <w:rPr>
          <w:noProof w:val="0"/>
          <w:lang w:val="en-US"/>
        </w:rPr>
        <w:t xml:space="preserve">Gwenyth Richards </w:t>
      </w:r>
    </w:p>
    <w:p w:rsidRPr="006B1FFA" w:rsidR="0028644A" w:rsidP="06FE46FB" w:rsidRDefault="0028644A" w14:paraId="76E4963D" w14:textId="2311682C">
      <w:pPr>
        <w:pStyle w:val="Normal"/>
      </w:pPr>
      <w:r w:rsidRPr="06FE46FB" w:rsidR="0D44A757">
        <w:rPr>
          <w:noProof w:val="0"/>
          <w:lang w:val="en-US"/>
        </w:rPr>
        <w:t xml:space="preserve">Emily Rockhold </w:t>
      </w:r>
    </w:p>
    <w:p w:rsidRPr="006B1FFA" w:rsidR="0028644A" w:rsidP="06FE46FB" w:rsidRDefault="0028644A" w14:paraId="337EF391" w14:textId="76E6AB4B">
      <w:pPr>
        <w:pStyle w:val="Normal"/>
      </w:pPr>
      <w:r w:rsidRPr="06FE46FB" w:rsidR="0D44A757">
        <w:rPr>
          <w:noProof w:val="0"/>
          <w:lang w:val="en-US"/>
        </w:rPr>
        <w:t xml:space="preserve">Rebecca Rymski </w:t>
      </w:r>
    </w:p>
    <w:p w:rsidRPr="006B1FFA" w:rsidR="0028644A" w:rsidP="06FE46FB" w:rsidRDefault="0028644A" w14:paraId="6472593C" w14:textId="2B2DF0AA">
      <w:pPr>
        <w:pStyle w:val="Normal"/>
      </w:pPr>
      <w:r w:rsidRPr="06FE46FB" w:rsidR="0D44A757">
        <w:rPr>
          <w:noProof w:val="0"/>
          <w:lang w:val="en-US"/>
        </w:rPr>
        <w:t xml:space="preserve">Omar Saad </w:t>
      </w:r>
    </w:p>
    <w:p w:rsidRPr="006B1FFA" w:rsidR="0028644A" w:rsidP="06FE46FB" w:rsidRDefault="0028644A" w14:paraId="66B654D3" w14:textId="229AFDC6">
      <w:pPr>
        <w:pStyle w:val="Normal"/>
      </w:pPr>
      <w:r w:rsidRPr="06FE46FB" w:rsidR="0D44A757">
        <w:rPr>
          <w:noProof w:val="0"/>
          <w:lang w:val="en-US"/>
        </w:rPr>
        <w:t xml:space="preserve">Juniper Schrage </w:t>
      </w:r>
    </w:p>
    <w:p w:rsidRPr="006B1FFA" w:rsidR="0028644A" w:rsidP="06FE46FB" w:rsidRDefault="0028644A" w14:paraId="4541874E" w14:textId="4E2B1887">
      <w:pPr>
        <w:pStyle w:val="Normal"/>
      </w:pPr>
      <w:r w:rsidRPr="06FE46FB" w:rsidR="0D44A757">
        <w:rPr>
          <w:noProof w:val="0"/>
          <w:lang w:val="en-US"/>
        </w:rPr>
        <w:t xml:space="preserve">Zoya Jan Shariff </w:t>
      </w:r>
    </w:p>
    <w:p w:rsidRPr="006B1FFA" w:rsidR="0028644A" w:rsidP="06FE46FB" w:rsidRDefault="0028644A" w14:paraId="02EF2263" w14:textId="10540547">
      <w:pPr>
        <w:pStyle w:val="Normal"/>
      </w:pPr>
      <w:r w:rsidRPr="06FE46FB" w:rsidR="0D44A757">
        <w:rPr>
          <w:noProof w:val="0"/>
          <w:lang w:val="en-US"/>
        </w:rPr>
        <w:t xml:space="preserve">Alicia Shiff </w:t>
      </w:r>
    </w:p>
    <w:p w:rsidRPr="006B1FFA" w:rsidR="0028644A" w:rsidP="06FE46FB" w:rsidRDefault="0028644A" w14:paraId="66D41692" w14:textId="00729C6B">
      <w:pPr>
        <w:pStyle w:val="Normal"/>
      </w:pPr>
      <w:r w:rsidRPr="06FE46FB" w:rsidR="0D44A757">
        <w:rPr>
          <w:noProof w:val="0"/>
          <w:lang w:val="en-US"/>
        </w:rPr>
        <w:t xml:space="preserve">Kim Shay </w:t>
      </w:r>
    </w:p>
    <w:p w:rsidRPr="006B1FFA" w:rsidR="0028644A" w:rsidP="06FE46FB" w:rsidRDefault="0028644A" w14:paraId="31A64C16" w14:textId="6C04E9FE">
      <w:pPr>
        <w:pStyle w:val="Normal"/>
      </w:pPr>
      <w:r w:rsidRPr="06FE46FB" w:rsidR="0D44A757">
        <w:rPr>
          <w:noProof w:val="0"/>
          <w:lang w:val="en-US"/>
        </w:rPr>
        <w:t xml:space="preserve">Inger Sundell-Ranby </w:t>
      </w:r>
    </w:p>
    <w:p w:rsidRPr="006B1FFA" w:rsidR="0028644A" w:rsidP="06FE46FB" w:rsidRDefault="0028644A" w14:paraId="392530CD" w14:textId="43537F02">
      <w:pPr>
        <w:pStyle w:val="Normal"/>
      </w:pPr>
      <w:r w:rsidRPr="06FE46FB" w:rsidR="0D44A757">
        <w:rPr>
          <w:noProof w:val="0"/>
          <w:lang w:val="en-US"/>
        </w:rPr>
        <w:t xml:space="preserve">Mercury Talbot </w:t>
      </w:r>
    </w:p>
    <w:p w:rsidRPr="006B1FFA" w:rsidR="0028644A" w:rsidP="06FE46FB" w:rsidRDefault="0028644A" w14:paraId="6425A9A3" w14:textId="27C9FE1C">
      <w:pPr>
        <w:pStyle w:val="Normal"/>
      </w:pPr>
      <w:r w:rsidRPr="06FE46FB" w:rsidR="0D44A757">
        <w:rPr>
          <w:noProof w:val="0"/>
          <w:lang w:val="en-US"/>
        </w:rPr>
        <w:t xml:space="preserve">Alexander Tomaszewski </w:t>
      </w:r>
    </w:p>
    <w:p w:rsidRPr="006B1FFA" w:rsidR="0028644A" w:rsidP="06FE46FB" w:rsidRDefault="0028644A" w14:paraId="4129EAB6" w14:textId="5F294A05">
      <w:pPr>
        <w:pStyle w:val="Normal"/>
      </w:pPr>
      <w:r w:rsidRPr="06FE46FB" w:rsidR="0D44A757">
        <w:rPr>
          <w:noProof w:val="0"/>
          <w:lang w:val="en-US"/>
        </w:rPr>
        <w:t xml:space="preserve">Lexi Tuley </w:t>
      </w:r>
    </w:p>
    <w:p w:rsidRPr="006B1FFA" w:rsidR="0028644A" w:rsidP="06FE46FB" w:rsidRDefault="0028644A" w14:paraId="022F2AC8" w14:textId="49093C1B">
      <w:pPr>
        <w:pStyle w:val="Normal"/>
      </w:pPr>
      <w:r w:rsidRPr="06FE46FB" w:rsidR="0D44A757">
        <w:rPr>
          <w:noProof w:val="0"/>
          <w:lang w:val="en-US"/>
        </w:rPr>
        <w:t xml:space="preserve">Morgan Walter </w:t>
      </w:r>
    </w:p>
    <w:p w:rsidRPr="006B1FFA" w:rsidR="0028644A" w:rsidP="06FE46FB" w:rsidRDefault="0028644A" w14:paraId="1121E219" w14:textId="38CC87FE">
      <w:pPr>
        <w:pStyle w:val="Normal"/>
      </w:pPr>
      <w:r w:rsidRPr="06FE46FB" w:rsidR="0D44A757">
        <w:rPr>
          <w:noProof w:val="0"/>
          <w:lang w:val="en-US"/>
        </w:rPr>
        <w:t xml:space="preserve">Holly Watson </w:t>
      </w:r>
    </w:p>
    <w:p w:rsidRPr="006B1FFA" w:rsidR="0028644A" w:rsidP="06FE46FB" w:rsidRDefault="0028644A" w14:paraId="0E3EFEB1" w14:textId="3F3176BA">
      <w:pPr>
        <w:pStyle w:val="Normal"/>
      </w:pPr>
      <w:r w:rsidRPr="06FE46FB" w:rsidR="0D44A757">
        <w:rPr>
          <w:noProof w:val="0"/>
          <w:lang w:val="en-US"/>
        </w:rPr>
        <w:t xml:space="preserve">Emerson Wierda </w:t>
      </w:r>
    </w:p>
    <w:p w:rsidRPr="006B1FFA" w:rsidR="0028644A" w:rsidP="06FE46FB" w:rsidRDefault="0028644A" w14:paraId="2210C421" w14:textId="1F886875">
      <w:pPr>
        <w:pStyle w:val="Normal"/>
      </w:pPr>
      <w:r w:rsidRPr="06FE46FB" w:rsidR="0D44A757">
        <w:rPr>
          <w:noProof w:val="0"/>
          <w:lang w:val="en-US"/>
        </w:rPr>
        <w:t>Mira Yung</w:t>
      </w:r>
    </w:p>
    <w:p w:rsidRPr="006B1FFA" w:rsidR="0028644A" w:rsidP="00D32E31" w:rsidRDefault="0028644A" w14:paraId="229A65C1" w14:textId="3FE947D1">
      <w:r>
        <w:br w:type="page"/>
      </w:r>
    </w:p>
    <w:p w:rsidRPr="006B1FFA" w:rsidR="0028644A" w:rsidP="06FE46FB" w:rsidRDefault="0028644A" w14:paraId="1BA9AC76" w14:textId="70C0B58E">
      <w:pPr>
        <w:pStyle w:val="Heading1"/>
        <w:rPr>
          <w:noProof w:val="0"/>
          <w:lang w:val="en-US"/>
        </w:rPr>
      </w:pPr>
      <w:r w:rsidRPr="06FE46FB" w:rsidR="3BEE22C3">
        <w:rPr>
          <w:noProof w:val="0"/>
          <w:lang w:val="en-US"/>
        </w:rPr>
        <w:t>Finances</w:t>
      </w:r>
    </w:p>
    <w:p w:rsidRPr="006B1FFA" w:rsidR="0028644A" w:rsidP="06FE46FB" w:rsidRDefault="0028644A" w14:paraId="3279D35C" w14:textId="1BFC2CF7">
      <w:pPr>
        <w:pStyle w:val="Heading2"/>
        <w:rPr>
          <w:noProof w:val="0"/>
          <w:lang w:val="en-US"/>
        </w:rPr>
      </w:pPr>
      <w:r w:rsidRPr="06FE46FB" w:rsidR="3BEE22C3">
        <w:rPr>
          <w:noProof w:val="0"/>
          <w:lang w:val="en-US"/>
        </w:rPr>
        <w:t>Funding</w:t>
      </w:r>
    </w:p>
    <w:p w:rsidRPr="006B1FFA" w:rsidR="0028644A" w:rsidP="06FE46FB" w:rsidRDefault="0028644A" w14:paraId="241A40F0" w14:textId="2CBEEB06">
      <w:pPr>
        <w:pStyle w:val="Normal"/>
        <w:rPr>
          <w:noProof w:val="0"/>
          <w:lang w:val="en-US"/>
        </w:rPr>
      </w:pPr>
      <w:r w:rsidRPr="06FE46FB" w:rsidR="3BEE22C3">
        <w:rPr>
          <w:noProof w:val="0"/>
          <w:lang w:val="en-US"/>
        </w:rPr>
        <w:t xml:space="preserve">For much of its first sixty years, the Anthropology Museum </w:t>
      </w:r>
      <w:r w:rsidRPr="06FE46FB" w:rsidR="3BEE22C3">
        <w:rPr>
          <w:noProof w:val="0"/>
          <w:lang w:val="en-US"/>
        </w:rPr>
        <w:t>operated</w:t>
      </w:r>
      <w:r w:rsidRPr="06FE46FB" w:rsidR="3BEE22C3">
        <w:rPr>
          <w:noProof w:val="0"/>
          <w:lang w:val="en-US"/>
        </w:rPr>
        <w:t xml:space="preserve"> on donated time and materials supplemented by occasional grants and ad hoc funds provided by Professor Gordon Grosscup and others. In 2016, Professor Grosscup </w:t>
      </w:r>
      <w:r w:rsidRPr="06FE46FB" w:rsidR="3BEE22C3">
        <w:rPr>
          <w:noProof w:val="0"/>
          <w:lang w:val="en-US"/>
        </w:rPr>
        <w:t>established</w:t>
      </w:r>
      <w:r w:rsidRPr="06FE46FB" w:rsidR="3BEE22C3">
        <w:rPr>
          <w:noProof w:val="0"/>
          <w:lang w:val="en-US"/>
        </w:rPr>
        <w:t xml:space="preserve"> a Museum of Anthropology Fund to support the creation of special exhibitions in the museum. </w:t>
      </w:r>
    </w:p>
    <w:p w:rsidRPr="006B1FFA" w:rsidR="0028644A" w:rsidP="06FE46FB" w:rsidRDefault="0028644A" w14:paraId="30C62C5F" w14:textId="7520ED19">
      <w:pPr>
        <w:pStyle w:val="Normal"/>
        <w:rPr>
          <w:noProof w:val="0"/>
          <w:lang w:val="en-US"/>
        </w:rPr>
      </w:pPr>
    </w:p>
    <w:p w:rsidRPr="006B1FFA" w:rsidR="0028644A" w:rsidP="06FE46FB" w:rsidRDefault="0028644A" w14:paraId="61ED14EC" w14:textId="291742B1">
      <w:pPr>
        <w:pStyle w:val="Normal"/>
      </w:pPr>
      <w:r w:rsidRPr="06FE46FB" w:rsidR="3BEE22C3">
        <w:rPr>
          <w:noProof w:val="0"/>
          <w:lang w:val="en-US"/>
        </w:rPr>
        <w:t xml:space="preserve">Since 2022, the museum has received a small annual sum from the university for operating expenses. </w:t>
      </w:r>
    </w:p>
    <w:p w:rsidRPr="006B1FFA" w:rsidR="0028644A" w:rsidP="06FE46FB" w:rsidRDefault="0028644A" w14:paraId="491CFF66" w14:textId="399EA9E2">
      <w:pPr>
        <w:pStyle w:val="Normal"/>
        <w:rPr>
          <w:noProof w:val="0"/>
          <w:lang w:val="en-US"/>
        </w:rPr>
      </w:pPr>
    </w:p>
    <w:p w:rsidRPr="006B1FFA" w:rsidR="0028644A" w:rsidP="06FE46FB" w:rsidRDefault="0028644A" w14:paraId="46DA13CF" w14:textId="018B30F0">
      <w:pPr>
        <w:pStyle w:val="Normal"/>
      </w:pPr>
      <w:r w:rsidRPr="06FE46FB" w:rsidR="3BEE22C3">
        <w:rPr>
          <w:noProof w:val="0"/>
          <w:lang w:val="en-US"/>
        </w:rPr>
        <w:t xml:space="preserve">When he passed away in 2021, Professor Gordon Grosscup left a bequest from his estate to his namesake museum. An announcement regarding the bequest will be made once the arrangements for its disbursement are finalized, which should be in 2025. </w:t>
      </w:r>
    </w:p>
    <w:p w:rsidRPr="006B1FFA" w:rsidR="0028644A" w:rsidP="06FE46FB" w:rsidRDefault="0028644A" w14:paraId="7ACB71BC" w14:textId="0148642C">
      <w:pPr>
        <w:pStyle w:val="Normal"/>
      </w:pPr>
      <w:r w:rsidRPr="06FE46FB" w:rsidR="3BEE22C3">
        <w:rPr>
          <w:noProof w:val="0"/>
          <w:lang w:val="en-US"/>
        </w:rPr>
        <w:t xml:space="preserve">This year the museum wrapped up work funded by the WSU Division of Research &amp; Innovation’s Arts &amp; Humanities grant. This funding allowed us to </w:t>
      </w:r>
      <w:r w:rsidRPr="06FE46FB" w:rsidR="3BEE22C3">
        <w:rPr>
          <w:noProof w:val="0"/>
          <w:lang w:val="en-US"/>
        </w:rPr>
        <w:t>purchase</w:t>
      </w:r>
      <w:r w:rsidRPr="06FE46FB" w:rsidR="3BEE22C3">
        <w:rPr>
          <w:noProof w:val="0"/>
          <w:lang w:val="en-US"/>
        </w:rPr>
        <w:t xml:space="preserve"> improved collections storage materials for Fort Wayne and Fort Lernoult collections, and to support several students that organized, inventoried and </w:t>
      </w:r>
      <w:r w:rsidRPr="06FE46FB" w:rsidR="3BEE22C3">
        <w:rPr>
          <w:noProof w:val="0"/>
          <w:lang w:val="en-US"/>
        </w:rPr>
        <w:t>rebagged</w:t>
      </w:r>
      <w:r w:rsidRPr="06FE46FB" w:rsidR="3BEE22C3">
        <w:rPr>
          <w:noProof w:val="0"/>
          <w:lang w:val="en-US"/>
        </w:rPr>
        <w:t>/</w:t>
      </w:r>
      <w:r w:rsidRPr="06FE46FB" w:rsidR="3BEE22C3">
        <w:rPr>
          <w:noProof w:val="0"/>
          <w:lang w:val="en-US"/>
        </w:rPr>
        <w:t>reboxed</w:t>
      </w:r>
      <w:r w:rsidRPr="06FE46FB" w:rsidR="3BEE22C3">
        <w:rPr>
          <w:noProof w:val="0"/>
          <w:lang w:val="en-US"/>
        </w:rPr>
        <w:t xml:space="preserve"> objects that have been stored in less-than-ideal conditions since their excavations from the 1960s-1980s.</w:t>
      </w:r>
    </w:p>
    <w:p w:rsidRPr="006B1FFA" w:rsidR="0028644A" w:rsidP="06FE46FB" w:rsidRDefault="0028644A" w14:paraId="57DA18D3" w14:textId="5D3FA42F">
      <w:pPr>
        <w:pStyle w:val="Normal"/>
        <w:rPr>
          <w:noProof w:val="0"/>
          <w:lang w:val="en-US"/>
        </w:rPr>
      </w:pPr>
    </w:p>
    <w:p w:rsidRPr="006B1FFA" w:rsidR="0028644A" w:rsidP="06FE46FB" w:rsidRDefault="0028644A" w14:paraId="73D1FE2C" w14:textId="6F039BAC">
      <w:pPr>
        <w:pStyle w:val="Heading2"/>
        <w:rPr>
          <w:noProof w:val="0"/>
          <w:lang w:val="en-US"/>
        </w:rPr>
      </w:pPr>
      <w:r w:rsidRPr="06FE46FB" w:rsidR="3BEE22C3">
        <w:rPr>
          <w:noProof w:val="0"/>
          <w:lang w:val="en-US"/>
        </w:rPr>
        <w:t>Scholarships</w:t>
      </w:r>
    </w:p>
    <w:p w:rsidRPr="006B1FFA" w:rsidR="0028644A" w:rsidP="06FE46FB" w:rsidRDefault="0028644A" w14:paraId="6FA70383" w14:textId="1C49E1A4">
      <w:pPr>
        <w:pStyle w:val="Normal"/>
        <w:rPr>
          <w:noProof w:val="0"/>
          <w:lang w:val="en-US"/>
        </w:rPr>
      </w:pPr>
      <w:r w:rsidRPr="06FE46FB" w:rsidR="3BEE22C3">
        <w:rPr>
          <w:noProof w:val="0"/>
          <w:lang w:val="en-US"/>
        </w:rPr>
        <w:t xml:space="preserve">Two student scholarship funds are awarded annually by </w:t>
      </w:r>
      <w:r w:rsidRPr="06FE46FB" w:rsidR="3BEE22C3">
        <w:rPr>
          <w:noProof w:val="0"/>
          <w:lang w:val="en-US"/>
        </w:rPr>
        <w:t>selection</w:t>
      </w:r>
      <w:r w:rsidRPr="06FE46FB" w:rsidR="3BEE22C3">
        <w:rPr>
          <w:noProof w:val="0"/>
          <w:lang w:val="en-US"/>
        </w:rPr>
        <w:t xml:space="preserve"> of the museum staff and Museum Committee faculty. </w:t>
      </w:r>
    </w:p>
    <w:p w:rsidRPr="006B1FFA" w:rsidR="0028644A" w:rsidP="06FE46FB" w:rsidRDefault="0028644A" w14:paraId="3C92AA5B" w14:textId="14E667A6">
      <w:pPr>
        <w:pStyle w:val="Normal"/>
        <w:rPr>
          <w:noProof w:val="0"/>
          <w:lang w:val="en-US"/>
        </w:rPr>
      </w:pPr>
    </w:p>
    <w:p w:rsidRPr="006B1FFA" w:rsidR="0028644A" w:rsidP="06FE46FB" w:rsidRDefault="0028644A" w14:paraId="55520165" w14:textId="5454E90B">
      <w:pPr>
        <w:pStyle w:val="Normal"/>
      </w:pPr>
      <w:r w:rsidRPr="06FE46FB" w:rsidR="3BEE22C3">
        <w:rPr>
          <w:noProof w:val="0"/>
          <w:lang w:val="en-US"/>
        </w:rPr>
        <w:t xml:space="preserve">The Alan Hugley Endowed Scholarship Award is given to students for their outstanding efforts as museum volunteers. The 2024 year’s recipients were Emily Rockhold, Sakina Dawson, Aurora </w:t>
      </w:r>
      <w:r w:rsidRPr="06FE46FB" w:rsidR="3BEE22C3">
        <w:rPr>
          <w:noProof w:val="0"/>
          <w:lang w:val="en-US"/>
        </w:rPr>
        <w:t>Kaptur</w:t>
      </w:r>
      <w:r w:rsidRPr="06FE46FB" w:rsidR="3BEE22C3">
        <w:rPr>
          <w:noProof w:val="0"/>
          <w:lang w:val="en-US"/>
        </w:rPr>
        <w:t xml:space="preserve"> and Emerson Wierda. </w:t>
      </w:r>
    </w:p>
    <w:p w:rsidRPr="006B1FFA" w:rsidR="0028644A" w:rsidP="06FE46FB" w:rsidRDefault="0028644A" w14:paraId="3B632C45" w14:textId="26FD16BD">
      <w:pPr>
        <w:pStyle w:val="Normal"/>
        <w:rPr>
          <w:noProof w:val="0"/>
          <w:lang w:val="en-US"/>
        </w:rPr>
      </w:pPr>
    </w:p>
    <w:p w:rsidRPr="006B1FFA" w:rsidR="0028644A" w:rsidP="06FE46FB" w:rsidRDefault="0028644A" w14:paraId="39F13AA9" w14:textId="2B731B66">
      <w:pPr>
        <w:pStyle w:val="Normal"/>
      </w:pPr>
      <w:r w:rsidRPr="06FE46FB" w:rsidR="3BEE22C3">
        <w:rPr>
          <w:noProof w:val="0"/>
          <w:lang w:val="en-US"/>
        </w:rPr>
        <w:t xml:space="preserve">The Colemen "Steve" Demeter Endowed Graduate Scholarship is awarded to outstanding MA students in historical archaeology that work on research with collections. The 2024 recipient was </w:t>
      </w:r>
      <w:bookmarkStart w:name="_Int_4J3d2Qvu" w:id="2020694006"/>
      <w:r w:rsidRPr="06FE46FB" w:rsidR="3BEE22C3">
        <w:rPr>
          <w:noProof w:val="0"/>
          <w:lang w:val="en-US"/>
        </w:rPr>
        <w:t>Masters</w:t>
      </w:r>
      <w:bookmarkEnd w:id="2020694006"/>
      <w:r w:rsidRPr="06FE46FB" w:rsidR="3BEE22C3">
        <w:rPr>
          <w:noProof w:val="0"/>
          <w:lang w:val="en-US"/>
        </w:rPr>
        <w:t xml:space="preserve"> student Sarah Pounders.</w:t>
      </w:r>
    </w:p>
    <w:p w:rsidRPr="006B1FFA" w:rsidR="0028644A" w:rsidP="06FE46FB" w:rsidRDefault="0028644A" w14:paraId="62992902" w14:textId="54C3C10A">
      <w:pPr>
        <w:pStyle w:val="Normal"/>
        <w:rPr>
          <w:noProof w:val="0"/>
          <w:lang w:val="en-US"/>
        </w:rPr>
      </w:pPr>
    </w:p>
    <w:p w:rsidRPr="006B1FFA" w:rsidR="0028644A" w:rsidP="06FE46FB" w:rsidRDefault="0028644A" w14:paraId="4D1B1EB8" w14:textId="161BBD2A">
      <w:pPr>
        <w:pStyle w:val="Heading2"/>
        <w:rPr>
          <w:noProof w:val="0"/>
          <w:lang w:val="en-US"/>
        </w:rPr>
      </w:pPr>
      <w:r w:rsidRPr="06FE46FB" w:rsidR="3BEE22C3">
        <w:rPr>
          <w:noProof w:val="0"/>
          <w:lang w:val="en-US"/>
        </w:rPr>
        <w:t>Private Donations</w:t>
      </w:r>
    </w:p>
    <w:p w:rsidRPr="006B1FFA" w:rsidR="0028644A" w:rsidP="06FE46FB" w:rsidRDefault="0028644A" w14:paraId="31EB3DF7" w14:textId="30273E61">
      <w:pPr>
        <w:pStyle w:val="Normal"/>
        <w:rPr>
          <w:noProof w:val="0"/>
          <w:lang w:val="en-US"/>
        </w:rPr>
      </w:pPr>
      <w:r w:rsidRPr="06FE46FB" w:rsidR="3BEE22C3">
        <w:rPr>
          <w:noProof w:val="0"/>
          <w:lang w:val="en-US"/>
        </w:rPr>
        <w:t>On Wayne State Giving Day 2024, $1360 was donated by numerous contributors for the purchase of UV protective material to cover light bulbs and windows in the museum gallery. The museum thanks all contributors for their kind generosity.</w:t>
      </w:r>
    </w:p>
    <w:p w:rsidRPr="006B1FFA" w:rsidR="0028644A" w:rsidP="06FE46FB" w:rsidRDefault="0028644A" w14:paraId="69EBE44F" w14:textId="1EB176CA">
      <w:pPr>
        <w:pStyle w:val="Normal"/>
        <w:rPr>
          <w:noProof w:val="0"/>
          <w:lang w:val="en-US"/>
        </w:rPr>
      </w:pPr>
    </w:p>
    <w:p w:rsidRPr="006B1FFA" w:rsidR="0028644A" w:rsidP="06FE46FB" w:rsidRDefault="0028644A" w14:paraId="026AF2F3" w14:textId="7771005D">
      <w:pPr>
        <w:pStyle w:val="Heading2"/>
        <w:rPr>
          <w:noProof w:val="0"/>
          <w:lang w:val="en-US"/>
        </w:rPr>
      </w:pPr>
      <w:r w:rsidRPr="06FE46FB" w:rsidR="3BEE22C3">
        <w:rPr>
          <w:noProof w:val="0"/>
          <w:lang w:val="en-US"/>
        </w:rPr>
        <w:t>Play a Part!</w:t>
      </w:r>
    </w:p>
    <w:p w:rsidRPr="006B1FFA" w:rsidR="0028644A" w:rsidP="06FE46FB" w:rsidRDefault="0028644A" w14:paraId="4D1AFC2D" w14:textId="6290BEA0">
      <w:pPr>
        <w:pStyle w:val="Normal"/>
        <w:rPr>
          <w:noProof w:val="0"/>
          <w:lang w:val="en-US"/>
        </w:rPr>
      </w:pPr>
      <w:r w:rsidRPr="06FE46FB" w:rsidR="3BEE22C3">
        <w:rPr>
          <w:noProof w:val="0"/>
          <w:lang w:val="en-US"/>
        </w:rPr>
        <w:t>The Gordon L. Grosscup Museum of Anthropology welcomes contributions to help fulfill our mission and achieve our goals. You can also donate to the Hugley or Demeter awards as a write-in as well.</w:t>
      </w:r>
    </w:p>
    <w:p w:rsidRPr="006B1FFA" w:rsidR="0028644A" w:rsidP="06FE46FB" w:rsidRDefault="0028644A" w14:paraId="65D7F3FB" w14:textId="503BCF7C">
      <w:pPr>
        <w:pStyle w:val="Normal"/>
        <w:rPr>
          <w:noProof w:val="0"/>
          <w:lang w:val="en-US"/>
        </w:rPr>
      </w:pPr>
    </w:p>
    <w:p w:rsidRPr="006B1FFA" w:rsidR="0028644A" w:rsidP="06FE46FB" w:rsidRDefault="0028644A" w14:paraId="333517DC" w14:textId="41C06ACA">
      <w:pPr>
        <w:pStyle w:val="Normal"/>
      </w:pPr>
      <w:r w:rsidRPr="06FE46FB" w:rsidR="3BEE22C3">
        <w:rPr>
          <w:noProof w:val="0"/>
          <w:lang w:val="en-US"/>
        </w:rPr>
        <w:t xml:space="preserve">To donate to the museum: Go to the link below and select “Dr. Gordon L. Grosscup Museum of Anthropology Exhibit Fund” from the </w:t>
      </w:r>
      <w:bookmarkStart w:name="_Int_vKJl7Z4T" w:id="551054580"/>
      <w:r w:rsidRPr="06FE46FB" w:rsidR="3BEE22C3">
        <w:rPr>
          <w:noProof w:val="0"/>
          <w:lang w:val="en-US"/>
        </w:rPr>
        <w:t>drop down</w:t>
      </w:r>
      <w:bookmarkEnd w:id="551054580"/>
      <w:r w:rsidRPr="06FE46FB" w:rsidR="3BEE22C3">
        <w:rPr>
          <w:noProof w:val="0"/>
          <w:lang w:val="en-US"/>
        </w:rPr>
        <w:t xml:space="preserve"> box.</w:t>
      </w:r>
    </w:p>
    <w:p w:rsidRPr="006B1FFA" w:rsidR="0028644A" w:rsidP="06FE46FB" w:rsidRDefault="0028644A" w14:paraId="4EBD50FA" w14:textId="50ACC1F2">
      <w:pPr>
        <w:pStyle w:val="Normal"/>
        <w:rPr>
          <w:noProof w:val="0"/>
          <w:lang w:val="en-US"/>
        </w:rPr>
      </w:pPr>
    </w:p>
    <w:p w:rsidRPr="006B1FFA" w:rsidR="0028644A" w:rsidP="06FE46FB" w:rsidRDefault="0028644A" w14:paraId="2DC73C19" w14:textId="5471ED3F">
      <w:pPr>
        <w:pStyle w:val="Normal"/>
      </w:pPr>
      <w:r w:rsidRPr="06FE46FB" w:rsidR="3BEE22C3">
        <w:rPr>
          <w:noProof w:val="0"/>
          <w:lang w:val="en-US"/>
        </w:rPr>
        <w:t xml:space="preserve">To donate to one of the award funds select “Other” from the </w:t>
      </w:r>
      <w:bookmarkStart w:name="_Int_v3xe9B9p" w:id="1548333289"/>
      <w:r w:rsidRPr="06FE46FB" w:rsidR="3BEE22C3">
        <w:rPr>
          <w:noProof w:val="0"/>
          <w:lang w:val="en-US"/>
        </w:rPr>
        <w:t>drop down</w:t>
      </w:r>
      <w:bookmarkEnd w:id="1548333289"/>
      <w:r w:rsidRPr="06FE46FB" w:rsidR="3BEE22C3">
        <w:rPr>
          <w:noProof w:val="0"/>
          <w:lang w:val="en-US"/>
        </w:rPr>
        <w:t xml:space="preserve"> box and you will be allowed to write in “Hugley Award” or “Demeter Award” and the money will be deposited in the correct account.</w:t>
      </w:r>
    </w:p>
    <w:p w:rsidRPr="006B1FFA" w:rsidR="0028644A" w:rsidP="06FE46FB" w:rsidRDefault="0028644A" w14:paraId="755FECF1" w14:textId="5A347705">
      <w:pPr>
        <w:pStyle w:val="Normal"/>
        <w:rPr>
          <w:noProof w:val="0"/>
          <w:lang w:val="en-US"/>
        </w:rPr>
      </w:pPr>
    </w:p>
    <w:p w:rsidRPr="006B1FFA" w:rsidR="0028644A" w:rsidP="06FE46FB" w:rsidRDefault="0028644A" w14:paraId="1B796897" w14:textId="192E3021">
      <w:pPr>
        <w:pStyle w:val="Normal"/>
      </w:pPr>
      <w:hyperlink r:id="Ra6c9a8a464da498e">
        <w:r w:rsidRPr="06FE46FB" w:rsidR="3BEE22C3">
          <w:rPr>
            <w:rStyle w:val="Hyperlink"/>
            <w:noProof w:val="0"/>
            <w:lang w:val="en-US"/>
          </w:rPr>
          <w:t>https://go.wayne.edu/give-anthromuseum</w:t>
        </w:r>
      </w:hyperlink>
    </w:p>
    <w:p w:rsidRPr="006B1FFA" w:rsidR="0028644A" w:rsidP="06FE46FB" w:rsidRDefault="0028644A" w14:paraId="2B3F08CE" w14:textId="5D6355ED">
      <w:pPr>
        <w:pStyle w:val="Normal"/>
        <w:rPr>
          <w:noProof w:val="0"/>
          <w:lang w:val="en-US"/>
        </w:rPr>
      </w:pPr>
    </w:p>
    <w:p w:rsidRPr="006B1FFA" w:rsidR="0028644A" w:rsidP="00D32E31" w:rsidRDefault="0028644A" w14:paraId="43F397DD" w14:textId="6B15E221">
      <w:r>
        <w:br w:type="page"/>
      </w:r>
    </w:p>
    <w:p w:rsidRPr="006B1FFA" w:rsidR="0028644A" w:rsidP="06FE46FB" w:rsidRDefault="0028644A" w14:paraId="61B1DAED" w14:textId="75D3F209">
      <w:pPr>
        <w:pStyle w:val="Heading1"/>
        <w:rPr>
          <w:noProof w:val="0"/>
          <w:lang w:val="en-US"/>
        </w:rPr>
      </w:pPr>
      <w:r w:rsidRPr="06FE46FB" w:rsidR="3BEE22C3">
        <w:rPr>
          <w:noProof w:val="0"/>
          <w:lang w:val="en-US"/>
        </w:rPr>
        <w:t>Staff</w:t>
      </w:r>
    </w:p>
    <w:p w:rsidRPr="006B1FFA" w:rsidR="0028644A" w:rsidP="06FE46FB" w:rsidRDefault="0028644A" w14:paraId="13CB1AB1" w14:textId="0E18DC8B">
      <w:pPr>
        <w:pStyle w:val="Normal"/>
        <w:rPr>
          <w:noProof w:val="0"/>
          <w:lang w:val="en-US"/>
        </w:rPr>
      </w:pPr>
      <w:r w:rsidRPr="06FE46FB" w:rsidR="3BEE22C3">
        <w:rPr>
          <w:noProof w:val="0"/>
          <w:lang w:val="en-US"/>
        </w:rPr>
        <w:t>Director</w:t>
      </w:r>
    </w:p>
    <w:p w:rsidRPr="006B1FFA" w:rsidR="0028644A" w:rsidP="06FE46FB" w:rsidRDefault="0028644A" w14:paraId="0EB2A60D" w14:textId="2B942DE3">
      <w:pPr>
        <w:pStyle w:val="Normal"/>
      </w:pPr>
      <w:r w:rsidRPr="06FE46FB" w:rsidR="3BEE22C3">
        <w:rPr>
          <w:noProof w:val="0"/>
          <w:lang w:val="en-US"/>
        </w:rPr>
        <w:t xml:space="preserve">Andrew L. Maske </w:t>
      </w:r>
    </w:p>
    <w:p w:rsidRPr="006B1FFA" w:rsidR="0028644A" w:rsidP="06FE46FB" w:rsidRDefault="0028644A" w14:paraId="1B6C097A" w14:textId="1E8D5759">
      <w:pPr>
        <w:pStyle w:val="Normal"/>
        <w:rPr>
          <w:noProof w:val="0"/>
          <w:lang w:val="en-US"/>
        </w:rPr>
      </w:pPr>
    </w:p>
    <w:p w:rsidRPr="006B1FFA" w:rsidR="0028644A" w:rsidP="06FE46FB" w:rsidRDefault="0028644A" w14:paraId="5D886EB3" w14:textId="6F27AC9B">
      <w:pPr>
        <w:pStyle w:val="Normal"/>
      </w:pPr>
      <w:r w:rsidRPr="06FE46FB" w:rsidR="3BEE22C3">
        <w:rPr>
          <w:noProof w:val="0"/>
          <w:lang w:val="en-US"/>
        </w:rPr>
        <w:t>Associate Director</w:t>
      </w:r>
    </w:p>
    <w:p w:rsidRPr="006B1FFA" w:rsidR="0028644A" w:rsidP="06FE46FB" w:rsidRDefault="0028644A" w14:paraId="11CD0C26" w14:textId="2A94DC41">
      <w:pPr>
        <w:pStyle w:val="Normal"/>
      </w:pPr>
      <w:r w:rsidRPr="06FE46FB" w:rsidR="3BEE22C3">
        <w:rPr>
          <w:noProof w:val="0"/>
          <w:lang w:val="en-US"/>
        </w:rPr>
        <w:t xml:space="preserve">Megan McCullen </w:t>
      </w:r>
    </w:p>
    <w:p w:rsidRPr="006B1FFA" w:rsidR="0028644A" w:rsidP="06FE46FB" w:rsidRDefault="0028644A" w14:paraId="12BA7A5B" w14:textId="5F23A942">
      <w:pPr>
        <w:pStyle w:val="Normal"/>
        <w:rPr>
          <w:noProof w:val="0"/>
          <w:lang w:val="en-US"/>
        </w:rPr>
      </w:pPr>
    </w:p>
    <w:p w:rsidRPr="006B1FFA" w:rsidR="0028644A" w:rsidP="06FE46FB" w:rsidRDefault="0028644A" w14:paraId="34C6EAF0" w14:textId="04FABAA8">
      <w:pPr>
        <w:pStyle w:val="Normal"/>
      </w:pPr>
      <w:r w:rsidRPr="06FE46FB" w:rsidR="3BEE22C3">
        <w:rPr>
          <w:noProof w:val="0"/>
          <w:lang w:val="en-US"/>
        </w:rPr>
        <w:t>Graduate Research Assistant</w:t>
      </w:r>
    </w:p>
    <w:p w:rsidRPr="006B1FFA" w:rsidR="0028644A" w:rsidP="06FE46FB" w:rsidRDefault="0028644A" w14:paraId="2DA4FDF0" w14:textId="14EF8AEB">
      <w:pPr>
        <w:pStyle w:val="Normal"/>
      </w:pPr>
      <w:r w:rsidRPr="06FE46FB" w:rsidR="3BEE22C3">
        <w:rPr>
          <w:noProof w:val="0"/>
          <w:lang w:val="en-US"/>
        </w:rPr>
        <w:t>Gabriela Perez Lloyd (2023-2024)</w:t>
      </w:r>
    </w:p>
    <w:p w:rsidRPr="006B1FFA" w:rsidR="0028644A" w:rsidP="06FE46FB" w:rsidRDefault="0028644A" w14:paraId="752D3A6A" w14:textId="3ACCCD7E">
      <w:pPr>
        <w:pStyle w:val="Normal"/>
      </w:pPr>
      <w:r w:rsidRPr="06FE46FB" w:rsidR="3BEE22C3">
        <w:rPr>
          <w:noProof w:val="0"/>
          <w:lang w:val="en-US"/>
        </w:rPr>
        <w:t>Olivia Evans (2024-2025)</w:t>
      </w:r>
    </w:p>
    <w:p w:rsidRPr="006B1FFA" w:rsidR="0028644A" w:rsidP="06FE46FB" w:rsidRDefault="0028644A" w14:paraId="52183B71" w14:textId="40B7E40E">
      <w:pPr>
        <w:pStyle w:val="Normal"/>
        <w:rPr>
          <w:noProof w:val="0"/>
          <w:lang w:val="en-US"/>
        </w:rPr>
      </w:pPr>
    </w:p>
    <w:p w:rsidRPr="006B1FFA" w:rsidR="0028644A" w:rsidP="06FE46FB" w:rsidRDefault="0028644A" w14:paraId="2286BF6B" w14:textId="737E4E7D">
      <w:pPr>
        <w:pStyle w:val="Normal"/>
      </w:pPr>
      <w:r w:rsidRPr="06FE46FB" w:rsidR="3BEE22C3">
        <w:rPr>
          <w:noProof w:val="0"/>
          <w:lang w:val="en-US"/>
        </w:rPr>
        <w:t>Undergraduate Museum Assistant</w:t>
      </w:r>
    </w:p>
    <w:p w:rsidRPr="006B1FFA" w:rsidR="0028644A" w:rsidP="06FE46FB" w:rsidRDefault="0028644A" w14:paraId="6AA496B6" w14:textId="24FC9436">
      <w:pPr>
        <w:pStyle w:val="Normal"/>
      </w:pPr>
      <w:r w:rsidRPr="06FE46FB" w:rsidR="3BEE22C3">
        <w:rPr>
          <w:noProof w:val="0"/>
          <w:lang w:val="en-US"/>
        </w:rPr>
        <w:t>Caleb Douglas (2023-2024)</w:t>
      </w:r>
    </w:p>
    <w:p w:rsidRPr="006B1FFA" w:rsidR="0028644A" w:rsidP="06FE46FB" w:rsidRDefault="0028644A" w14:paraId="1DBC8762" w14:textId="73B84BE4">
      <w:pPr>
        <w:pStyle w:val="Normal"/>
      </w:pPr>
      <w:r w:rsidRPr="06FE46FB" w:rsidR="3BEE22C3">
        <w:rPr>
          <w:noProof w:val="0"/>
          <w:lang w:val="en-US"/>
        </w:rPr>
        <w:t>Celia Alcala (2024-2025)</w:t>
      </w:r>
    </w:p>
    <w:p w:rsidRPr="006B1FFA" w:rsidR="0028644A" w:rsidP="06FE46FB" w:rsidRDefault="0028644A" w14:paraId="336625E3" w14:textId="44ED977B">
      <w:pPr>
        <w:pStyle w:val="Normal"/>
        <w:rPr>
          <w:noProof w:val="0"/>
          <w:lang w:val="en-US"/>
        </w:rPr>
      </w:pPr>
    </w:p>
    <w:p w:rsidRPr="006B1FFA" w:rsidR="0028644A" w:rsidP="06FE46FB" w:rsidRDefault="0028644A" w14:paraId="78BBDA34" w14:textId="67C69A45">
      <w:pPr>
        <w:pStyle w:val="Normal"/>
      </w:pPr>
      <w:r w:rsidRPr="06FE46FB" w:rsidR="3BEE22C3">
        <w:rPr>
          <w:noProof w:val="0"/>
          <w:lang w:val="en-US"/>
        </w:rPr>
        <w:t>Museum Committee</w:t>
      </w:r>
    </w:p>
    <w:p w:rsidRPr="006B1FFA" w:rsidR="0028644A" w:rsidP="06FE46FB" w:rsidRDefault="0028644A" w14:paraId="272A7F14" w14:textId="059A1668">
      <w:pPr>
        <w:pStyle w:val="Normal"/>
      </w:pPr>
      <w:r w:rsidRPr="06FE46FB" w:rsidR="3BEE22C3">
        <w:rPr>
          <w:noProof w:val="0"/>
          <w:lang w:val="en-US"/>
        </w:rPr>
        <w:t>Tamara Bray, Thomas Killion, Jaymelee Kim, Krysta Ryzewski (ex-officio)</w:t>
      </w:r>
    </w:p>
    <w:p w:rsidRPr="006B1FFA" w:rsidR="0028644A" w:rsidP="06FE46FB" w:rsidRDefault="0028644A" w14:paraId="654FB86E" w14:textId="0AC0DF44">
      <w:pPr>
        <w:pStyle w:val="Normal"/>
      </w:pPr>
      <w:r w:rsidRPr="06FE46FB" w:rsidR="3BEE22C3">
        <w:rPr>
          <w:noProof w:val="0"/>
          <w:lang w:val="en-US"/>
        </w:rPr>
        <w:t xml:space="preserve">Professor Maske is jointly appointed in Museum Studies/Anthropology and supervises the Graduate Certificate in Museum Practice. Dr. McCullen is also Director of the University Planetarium. The GRA is a funded graduate position in Anthropology. The Museum Committee is composed of Anthropology Department faculty specializing in Archaeology and Biological </w:t>
      </w:r>
      <w:bookmarkStart w:name="_Int_ghftQ7JO" w:id="1567744934"/>
      <w:r w:rsidRPr="06FE46FB" w:rsidR="3BEE22C3">
        <w:rPr>
          <w:noProof w:val="0"/>
          <w:lang w:val="en-US"/>
        </w:rPr>
        <w:t>Anthropology, and</w:t>
      </w:r>
      <w:bookmarkEnd w:id="1567744934"/>
      <w:r w:rsidRPr="06FE46FB" w:rsidR="3BEE22C3">
        <w:rPr>
          <w:noProof w:val="0"/>
          <w:lang w:val="en-US"/>
        </w:rPr>
        <w:t xml:space="preserve"> consults on museum operations and priorities.</w:t>
      </w:r>
    </w:p>
    <w:p w:rsidRPr="006B1FFA" w:rsidR="0028644A" w:rsidP="06FE46FB" w:rsidRDefault="0028644A" w14:paraId="3C30B436" w14:textId="190CCF69">
      <w:pPr>
        <w:pStyle w:val="Normal"/>
        <w:rPr>
          <w:noProof w:val="0"/>
          <w:lang w:val="en-US"/>
        </w:rPr>
      </w:pPr>
    </w:p>
    <w:p w:rsidRPr="006B1FFA" w:rsidR="0028644A" w:rsidP="06FE46FB" w:rsidRDefault="0028644A" w14:paraId="4B11748E" w14:textId="7055276A">
      <w:pPr>
        <w:pStyle w:val="Normal"/>
      </w:pPr>
      <w:r w:rsidRPr="06FE46FB" w:rsidR="3BEE22C3">
        <w:rPr>
          <w:noProof w:val="0"/>
          <w:lang w:val="en-US"/>
        </w:rPr>
        <w:t xml:space="preserve">The museum lacks its own support staff but is grateful to Anthropology/Criminal Justice employees Harmony Durden and Blake Pierce, who </w:t>
      </w:r>
      <w:r w:rsidRPr="06FE46FB" w:rsidR="3BEE22C3">
        <w:rPr>
          <w:noProof w:val="0"/>
          <w:lang w:val="en-US"/>
        </w:rPr>
        <w:t>assist</w:t>
      </w:r>
      <w:r w:rsidRPr="06FE46FB" w:rsidR="3BEE22C3">
        <w:rPr>
          <w:noProof w:val="0"/>
          <w:lang w:val="en-US"/>
        </w:rPr>
        <w:t xml:space="preserve"> with budgets, procurement, and university </w:t>
      </w:r>
      <w:r w:rsidRPr="06FE46FB" w:rsidR="3BEE22C3">
        <w:rPr>
          <w:noProof w:val="0"/>
          <w:lang w:val="en-US"/>
        </w:rPr>
        <w:t>logistics</w:t>
      </w:r>
      <w:r w:rsidRPr="06FE46FB" w:rsidR="3BEE22C3">
        <w:rPr>
          <w:noProof w:val="0"/>
          <w:lang w:val="en-US"/>
        </w:rPr>
        <w:t>, as well as newly hired departmental events specialist Jayme Brown.</w:t>
      </w:r>
    </w:p>
    <w:sectPr w:rsidRPr="006B1FFA" w:rsidR="0028644A" w:rsidSect="0015206F">
      <w:pgSz w:w="12240" w:h="15840" w:orient="portrait"/>
      <w:pgMar w:top="1440" w:right="1440" w:bottom="1440" w:left="1440" w:header="720" w:footer="720" w:gutter="0"/>
      <w:cols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WlQSDHTRsuxeUR" int2:id="c9XmtNFs">
      <int2:state int2:type="AugLoop_Text_Critique" int2:value="Rejected"/>
    </int2:textHash>
    <int2:textHash int2:hashCode="KdiO38RRash+VN" int2:id="4i0QpVbG">
      <int2:state int2:type="AugLoop_Text_Critique" int2:value="Rejected"/>
    </int2:textHash>
    <int2:textHash int2:hashCode="7vwN9NyiIst1Pn" int2:id="B9YZ933y">
      <int2:state int2:type="AugLoop_Text_Critique" int2:value="Rejected"/>
    </int2:textHash>
    <int2:textHash int2:hashCode="oHd2wRJYevRoN3" int2:id="uzkWhQVo">
      <int2:state int2:type="AugLoop_Text_Critique" int2:value="Rejected"/>
    </int2:textHash>
    <int2:textHash int2:hashCode="3N/spHQJUNVyEr" int2:id="aVUw8EUZ">
      <int2:state int2:type="AugLoop_Text_Critique" int2:value="Rejected"/>
    </int2:textHash>
    <int2:bookmark int2:bookmarkName="_Int_ghftQ7JO" int2:invalidationBookmarkName="" int2:hashCode="51NZb+DJ2pQqoI" int2:id="UY2eDBhp">
      <int2:state int2:type="AugLoop_Text_Critique" int2:value="Rejected"/>
    </int2:bookmark>
    <int2:bookmark int2:bookmarkName="_Int_vKJl7Z4T" int2:invalidationBookmarkName="" int2:hashCode="v5GEWthfcn0dfD" int2:id="ys8BAzuD">
      <int2:state int2:type="AugLoop_Text_Critique" int2:value="Rejected"/>
    </int2:bookmark>
    <int2:bookmark int2:bookmarkName="_Int_v3xe9B9p" int2:invalidationBookmarkName="" int2:hashCode="v5GEWthfcn0dfD" int2:id="AwKs8rjS">
      <int2:state int2:type="AugLoop_Text_Critique" int2:value="Rejected"/>
    </int2:bookmark>
    <int2:bookmark int2:bookmarkName="_Int_4J3d2Qvu" int2:invalidationBookmarkName="" int2:hashCode="Wai/17vwEkWZlf" int2:id="NjAaA4JW">
      <int2:state int2:type="AugLoop_Text_Critique" int2:value="Rejected"/>
    </int2:bookmark>
    <int2:bookmark int2:bookmarkName="_Int_7voICKR8" int2:invalidationBookmarkName="" int2:hashCode="rnnqHpxjkantg6" int2:id="YkV0sKyL">
      <int2:state int2:type="AugLoop_Text_Critique" int2:value="Rejected"/>
    </int2:bookmark>
    <int2:bookmark int2:bookmarkName="_Int_11Nfb4rm" int2:invalidationBookmarkName="" int2:hashCode="J+5eTbHFN0Wr/Q" int2:id="QPjjtWg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4a4aa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971bc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c022e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53d29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768bb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05a1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590f5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1554f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0b6ec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e60c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7359A"/>
    <w:multiLevelType w:val="hybridMultilevel"/>
    <w:tmpl w:val="17F209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ABC5A16"/>
    <w:multiLevelType w:val="hybridMultilevel"/>
    <w:tmpl w:val="848097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A345755"/>
    <w:multiLevelType w:val="hybridMultilevel"/>
    <w:tmpl w:val="47D669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4325B0B"/>
    <w:multiLevelType w:val="hybridMultilevel"/>
    <w:tmpl w:val="D75699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500342098">
    <w:abstractNumId w:val="0"/>
  </w:num>
  <w:num w:numId="2" w16cid:durableId="173765553">
    <w:abstractNumId w:val="2"/>
  </w:num>
  <w:num w:numId="3" w16cid:durableId="1969512291">
    <w:abstractNumId w:val="1"/>
  </w:num>
  <w:num w:numId="4" w16cid:durableId="1941139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AC"/>
    <w:rsid w:val="00013D5E"/>
    <w:rsid w:val="00227A96"/>
    <w:rsid w:val="0028644A"/>
    <w:rsid w:val="003C19D4"/>
    <w:rsid w:val="0048378D"/>
    <w:rsid w:val="004B6CC5"/>
    <w:rsid w:val="00530516"/>
    <w:rsid w:val="005B2DAC"/>
    <w:rsid w:val="00632325"/>
    <w:rsid w:val="006438DE"/>
    <w:rsid w:val="00645B8A"/>
    <w:rsid w:val="006B04F3"/>
    <w:rsid w:val="006B1FFA"/>
    <w:rsid w:val="006C49A7"/>
    <w:rsid w:val="00733FB0"/>
    <w:rsid w:val="00946D14"/>
    <w:rsid w:val="009C078C"/>
    <w:rsid w:val="009D02C9"/>
    <w:rsid w:val="00B40402"/>
    <w:rsid w:val="00D208E7"/>
    <w:rsid w:val="00D32E31"/>
    <w:rsid w:val="00E47951"/>
    <w:rsid w:val="00E95C68"/>
    <w:rsid w:val="00EF7E75"/>
    <w:rsid w:val="00F66600"/>
    <w:rsid w:val="0102B0C6"/>
    <w:rsid w:val="015CC948"/>
    <w:rsid w:val="01A0BC26"/>
    <w:rsid w:val="02AB5232"/>
    <w:rsid w:val="03632AD2"/>
    <w:rsid w:val="06FE46FB"/>
    <w:rsid w:val="073D2C67"/>
    <w:rsid w:val="0BFD8F09"/>
    <w:rsid w:val="0D44A757"/>
    <w:rsid w:val="0E8647DB"/>
    <w:rsid w:val="0E8981E5"/>
    <w:rsid w:val="138F338D"/>
    <w:rsid w:val="141E2093"/>
    <w:rsid w:val="1995872F"/>
    <w:rsid w:val="1AE3EC6D"/>
    <w:rsid w:val="1D2D2039"/>
    <w:rsid w:val="1DB0F211"/>
    <w:rsid w:val="1FFF7708"/>
    <w:rsid w:val="2071E7D1"/>
    <w:rsid w:val="20D54B74"/>
    <w:rsid w:val="253E41DC"/>
    <w:rsid w:val="25A8525C"/>
    <w:rsid w:val="25E6C675"/>
    <w:rsid w:val="2771F379"/>
    <w:rsid w:val="2819171D"/>
    <w:rsid w:val="288BC053"/>
    <w:rsid w:val="2B845AE3"/>
    <w:rsid w:val="2C4E8EED"/>
    <w:rsid w:val="2D4A9FAC"/>
    <w:rsid w:val="2F804AC0"/>
    <w:rsid w:val="301A6897"/>
    <w:rsid w:val="32736E0D"/>
    <w:rsid w:val="3342DAEB"/>
    <w:rsid w:val="36A6E30E"/>
    <w:rsid w:val="371AE953"/>
    <w:rsid w:val="387005EE"/>
    <w:rsid w:val="393A5689"/>
    <w:rsid w:val="3A141FB9"/>
    <w:rsid w:val="3BACFEDC"/>
    <w:rsid w:val="3BEE22C3"/>
    <w:rsid w:val="3DD578E0"/>
    <w:rsid w:val="3FAEE39A"/>
    <w:rsid w:val="40C4D1CF"/>
    <w:rsid w:val="439CC831"/>
    <w:rsid w:val="4707F72E"/>
    <w:rsid w:val="470E065A"/>
    <w:rsid w:val="489D7534"/>
    <w:rsid w:val="4BA213D2"/>
    <w:rsid w:val="4E62920D"/>
    <w:rsid w:val="4E9255B9"/>
    <w:rsid w:val="5006F5F3"/>
    <w:rsid w:val="505B26D9"/>
    <w:rsid w:val="5079824C"/>
    <w:rsid w:val="52994409"/>
    <w:rsid w:val="52CDC673"/>
    <w:rsid w:val="5428B228"/>
    <w:rsid w:val="55F8ED48"/>
    <w:rsid w:val="581A68BA"/>
    <w:rsid w:val="581ABBDF"/>
    <w:rsid w:val="59827B40"/>
    <w:rsid w:val="5A391B8D"/>
    <w:rsid w:val="5B11CB9A"/>
    <w:rsid w:val="5DD417B4"/>
    <w:rsid w:val="5E59FF11"/>
    <w:rsid w:val="609DDAC9"/>
    <w:rsid w:val="622B6394"/>
    <w:rsid w:val="64844E6D"/>
    <w:rsid w:val="64C21A4E"/>
    <w:rsid w:val="682B354B"/>
    <w:rsid w:val="69490343"/>
    <w:rsid w:val="6C4785E6"/>
    <w:rsid w:val="6C8C39F8"/>
    <w:rsid w:val="6D31BAC0"/>
    <w:rsid w:val="6E7ED605"/>
    <w:rsid w:val="702CD8D8"/>
    <w:rsid w:val="738C1462"/>
    <w:rsid w:val="73985F94"/>
    <w:rsid w:val="74430C22"/>
    <w:rsid w:val="758726CA"/>
    <w:rsid w:val="76DED7BC"/>
    <w:rsid w:val="76FFED2E"/>
    <w:rsid w:val="77D0CFB3"/>
    <w:rsid w:val="7953A613"/>
    <w:rsid w:val="798788C5"/>
    <w:rsid w:val="7998909A"/>
    <w:rsid w:val="7B5BD8FF"/>
    <w:rsid w:val="7C38AAFC"/>
    <w:rsid w:val="7DE99B08"/>
    <w:rsid w:val="7EE4F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3725"/>
  <w15:chartTrackingRefBased/>
  <w15:docId w15:val="{B82C15CA-899E-994B-88DF-A47639C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2E31"/>
    <w:pPr>
      <w:spacing w:line="276" w:lineRule="auto"/>
    </w:pPr>
    <w:rPr>
      <w:rFonts w:ascii="Lato" w:hAnsi="Lato"/>
    </w:rPr>
  </w:style>
  <w:style w:type="paragraph" w:styleId="Heading1">
    <w:name w:val="heading 1"/>
    <w:basedOn w:val="Normal"/>
    <w:next w:val="Normal"/>
    <w:link w:val="Heading1Char"/>
    <w:uiPriority w:val="9"/>
    <w:qFormat/>
    <w:rsid w:val="00F66600"/>
    <w:pPr>
      <w:keepNext/>
      <w:keepLines/>
      <w:spacing w:before="240"/>
      <w:outlineLvl w:val="0"/>
    </w:pPr>
    <w:rPr>
      <w:rFonts w:eastAsiaTheme="majorEastAsia" w:cstheme="majorBidi"/>
      <w:b/>
      <w:color w:val="0C5449"/>
      <w:sz w:val="48"/>
      <w:szCs w:val="40"/>
    </w:rPr>
  </w:style>
  <w:style w:type="paragraph" w:styleId="Heading2">
    <w:name w:val="heading 2"/>
    <w:basedOn w:val="Normal"/>
    <w:next w:val="Normal"/>
    <w:link w:val="Heading2Char"/>
    <w:uiPriority w:val="9"/>
    <w:unhideWhenUsed/>
    <w:qFormat/>
    <w:rsid w:val="00F66600"/>
    <w:pPr>
      <w:keepNext/>
      <w:keepLines/>
      <w:spacing w:before="120"/>
      <w:outlineLvl w:val="1"/>
    </w:pPr>
    <w:rPr>
      <w:rFonts w:eastAsiaTheme="majorEastAsia" w:cstheme="majorBidi"/>
      <w:sz w:val="44"/>
      <w:szCs w:val="44"/>
    </w:rPr>
  </w:style>
  <w:style w:type="paragraph" w:styleId="Heading3">
    <w:name w:val="heading 3"/>
    <w:basedOn w:val="Normal"/>
    <w:next w:val="Normal"/>
    <w:link w:val="Heading3Char"/>
    <w:uiPriority w:val="9"/>
    <w:unhideWhenUsed/>
    <w:qFormat/>
    <w:rsid w:val="00F66600"/>
    <w:pPr>
      <w:keepNext/>
      <w:keepLines/>
      <w:spacing w:before="160"/>
      <w:outlineLvl w:val="2"/>
    </w:pPr>
    <w:rPr>
      <w:rFonts w:eastAsiaTheme="majorEastAsia" w:cstheme="majorBidi"/>
      <w:color w:val="595959" w:themeColor="text1" w:themeTint="A6"/>
      <w:sz w:val="36"/>
      <w:szCs w:val="36"/>
    </w:rPr>
  </w:style>
  <w:style w:type="paragraph" w:styleId="Heading4">
    <w:name w:val="heading 4"/>
    <w:basedOn w:val="Normal"/>
    <w:next w:val="Normal"/>
    <w:link w:val="Heading4Char"/>
    <w:uiPriority w:val="9"/>
    <w:unhideWhenUsed/>
    <w:qFormat/>
    <w:rsid w:val="00F66600"/>
    <w:pPr>
      <w:spacing w:before="160"/>
      <w:outlineLvl w:val="3"/>
    </w:pPr>
    <w:rPr>
      <w:i/>
      <w:iCs/>
      <w:color w:val="0C5449"/>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32E31"/>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D32E31"/>
    <w:rPr>
      <w:rFonts w:ascii="Lato" w:hAnsi="Lato" w:eastAsiaTheme="majorEastAsia" w:cstheme="majorBidi"/>
      <w:spacing w:val="-10"/>
      <w:kern w:val="28"/>
      <w:sz w:val="56"/>
      <w:szCs w:val="56"/>
    </w:rPr>
  </w:style>
  <w:style w:type="paragraph" w:styleId="Subtitle">
    <w:name w:val="Subtitle"/>
    <w:basedOn w:val="Normal"/>
    <w:next w:val="Normal"/>
    <w:link w:val="SubtitleChar"/>
    <w:uiPriority w:val="11"/>
    <w:qFormat/>
    <w:rsid w:val="00530516"/>
    <w:pPr>
      <w:numPr>
        <w:ilvl w:val="1"/>
      </w:numPr>
      <w:spacing w:after="160"/>
    </w:pPr>
    <w:rPr>
      <w:rFonts w:cs="Times New Roman (Body CS)" w:eastAsiaTheme="minorEastAsia"/>
      <w:i/>
      <w:iCs/>
      <w:color w:val="7F7F7F" w:themeColor="text1" w:themeTint="80"/>
      <w:sz w:val="44"/>
      <w:szCs w:val="34"/>
    </w:rPr>
  </w:style>
  <w:style w:type="character" w:styleId="SubtitleChar" w:customStyle="1">
    <w:name w:val="Subtitle Char"/>
    <w:basedOn w:val="DefaultParagraphFont"/>
    <w:link w:val="Subtitle"/>
    <w:uiPriority w:val="11"/>
    <w:rsid w:val="00530516"/>
    <w:rPr>
      <w:rFonts w:ascii="Lato" w:hAnsi="Lato" w:cs="Times New Roman (Body CS)" w:eastAsiaTheme="minorEastAsia"/>
      <w:i/>
      <w:iCs/>
      <w:color w:val="7F7F7F" w:themeColor="text1" w:themeTint="80"/>
      <w:sz w:val="44"/>
      <w:szCs w:val="34"/>
    </w:rPr>
  </w:style>
  <w:style w:type="character" w:styleId="Heading1Char" w:customStyle="1">
    <w:name w:val="Heading 1 Char"/>
    <w:basedOn w:val="DefaultParagraphFont"/>
    <w:link w:val="Heading1"/>
    <w:uiPriority w:val="9"/>
    <w:rsid w:val="00F66600"/>
    <w:rPr>
      <w:rFonts w:ascii="Lato" w:hAnsi="Lato" w:eastAsiaTheme="majorEastAsia" w:cstheme="majorBidi"/>
      <w:b/>
      <w:color w:val="0C5449"/>
      <w:sz w:val="48"/>
      <w:szCs w:val="40"/>
    </w:rPr>
  </w:style>
  <w:style w:type="character" w:styleId="Heading2Char" w:customStyle="1">
    <w:name w:val="Heading 2 Char"/>
    <w:basedOn w:val="DefaultParagraphFont"/>
    <w:link w:val="Heading2"/>
    <w:uiPriority w:val="9"/>
    <w:rsid w:val="00F66600"/>
    <w:rPr>
      <w:rFonts w:ascii="Lato" w:hAnsi="Lato" w:eastAsiaTheme="majorEastAsia" w:cstheme="majorBidi"/>
      <w:sz w:val="44"/>
      <w:szCs w:val="44"/>
    </w:rPr>
  </w:style>
  <w:style w:type="character" w:styleId="oypena" w:customStyle="1">
    <w:name w:val="oypena"/>
    <w:basedOn w:val="DefaultParagraphFont"/>
    <w:rsid w:val="00227A96"/>
  </w:style>
  <w:style w:type="paragraph" w:styleId="NormalWeb">
    <w:name w:val="Normal (Web)"/>
    <w:basedOn w:val="Normal"/>
    <w:uiPriority w:val="99"/>
    <w:unhideWhenUsed/>
    <w:rsid w:val="00227A96"/>
    <w:pPr>
      <w:spacing w:before="100" w:beforeAutospacing="1" w:after="100" w:afterAutospacing="1"/>
    </w:pPr>
    <w:rPr>
      <w:rFonts w:ascii="Times New Roman" w:hAnsi="Times New Roman" w:eastAsia="Times New Roman" w:cs="Times New Roman"/>
      <w:kern w:val="0"/>
      <w14:ligatures w14:val="none"/>
    </w:rPr>
  </w:style>
  <w:style w:type="character" w:styleId="Heading3Char" w:customStyle="1">
    <w:name w:val="Heading 3 Char"/>
    <w:basedOn w:val="DefaultParagraphFont"/>
    <w:link w:val="Heading3"/>
    <w:uiPriority w:val="9"/>
    <w:rsid w:val="00F66600"/>
    <w:rPr>
      <w:rFonts w:ascii="Lato" w:hAnsi="Lato" w:eastAsiaTheme="majorEastAsia" w:cstheme="majorBidi"/>
      <w:color w:val="595959" w:themeColor="text1" w:themeTint="A6"/>
      <w:sz w:val="36"/>
      <w:szCs w:val="36"/>
    </w:rPr>
  </w:style>
  <w:style w:type="paragraph" w:styleId="ListParagraph">
    <w:name w:val="List Paragraph"/>
    <w:basedOn w:val="Normal"/>
    <w:uiPriority w:val="34"/>
    <w:qFormat/>
    <w:rsid w:val="009C078C"/>
    <w:pPr>
      <w:ind w:left="720"/>
      <w:contextualSpacing/>
    </w:pPr>
  </w:style>
  <w:style w:type="character" w:styleId="Hyperlink">
    <w:name w:val="Hyperlink"/>
    <w:uiPriority w:val="99"/>
    <w:unhideWhenUsed/>
    <w:rsid w:val="009D02C9"/>
    <w:rPr>
      <w:color w:val="0C5449"/>
      <w:u w:val="single"/>
    </w:rPr>
  </w:style>
  <w:style w:type="character" w:styleId="UnresolvedMention">
    <w:name w:val="Unresolved Mention"/>
    <w:basedOn w:val="DefaultParagraphFont"/>
    <w:uiPriority w:val="99"/>
    <w:semiHidden/>
    <w:unhideWhenUsed/>
    <w:rsid w:val="006438DE"/>
    <w:rPr>
      <w:color w:val="605E5C"/>
      <w:shd w:val="clear" w:color="auto" w:fill="E1DFDD"/>
    </w:rPr>
  </w:style>
  <w:style w:type="character" w:styleId="FollowedHyperlink">
    <w:name w:val="FollowedHyperlink"/>
    <w:basedOn w:val="DefaultParagraphFont"/>
    <w:uiPriority w:val="99"/>
    <w:semiHidden/>
    <w:unhideWhenUsed/>
    <w:rsid w:val="00EF7E75"/>
    <w:rPr>
      <w:color w:val="954F72" w:themeColor="followedHyperlink"/>
      <w:u w:val="single"/>
    </w:rPr>
  </w:style>
  <w:style w:type="character" w:styleId="Heading4Char" w:customStyle="1">
    <w:name w:val="Heading 4 Char"/>
    <w:basedOn w:val="DefaultParagraphFont"/>
    <w:link w:val="Heading4"/>
    <w:uiPriority w:val="9"/>
    <w:rsid w:val="00F66600"/>
    <w:rPr>
      <w:rFonts w:ascii="Lato" w:hAnsi="Lato"/>
      <w:i/>
      <w:iCs/>
      <w:color w:val="0C544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38">
      <w:bodyDiv w:val="1"/>
      <w:marLeft w:val="0"/>
      <w:marRight w:val="0"/>
      <w:marTop w:val="0"/>
      <w:marBottom w:val="0"/>
      <w:divBdr>
        <w:top w:val="none" w:sz="0" w:space="0" w:color="auto"/>
        <w:left w:val="none" w:sz="0" w:space="0" w:color="auto"/>
        <w:bottom w:val="none" w:sz="0" w:space="0" w:color="auto"/>
        <w:right w:val="none" w:sz="0" w:space="0" w:color="auto"/>
      </w:divBdr>
      <w:divsChild>
        <w:div w:id="302277762">
          <w:marLeft w:val="0"/>
          <w:marRight w:val="0"/>
          <w:marTop w:val="0"/>
          <w:marBottom w:val="0"/>
          <w:divBdr>
            <w:top w:val="none" w:sz="0" w:space="0" w:color="auto"/>
            <w:left w:val="none" w:sz="0" w:space="0" w:color="auto"/>
            <w:bottom w:val="none" w:sz="0" w:space="0" w:color="auto"/>
            <w:right w:val="none" w:sz="0" w:space="0" w:color="auto"/>
          </w:divBdr>
        </w:div>
      </w:divsChild>
    </w:div>
    <w:div w:id="48697022">
      <w:bodyDiv w:val="1"/>
      <w:marLeft w:val="0"/>
      <w:marRight w:val="0"/>
      <w:marTop w:val="0"/>
      <w:marBottom w:val="0"/>
      <w:divBdr>
        <w:top w:val="none" w:sz="0" w:space="0" w:color="auto"/>
        <w:left w:val="none" w:sz="0" w:space="0" w:color="auto"/>
        <w:bottom w:val="none" w:sz="0" w:space="0" w:color="auto"/>
        <w:right w:val="none" w:sz="0" w:space="0" w:color="auto"/>
      </w:divBdr>
      <w:divsChild>
        <w:div w:id="1094090651">
          <w:marLeft w:val="0"/>
          <w:marRight w:val="0"/>
          <w:marTop w:val="0"/>
          <w:marBottom w:val="0"/>
          <w:divBdr>
            <w:top w:val="none" w:sz="0" w:space="0" w:color="auto"/>
            <w:left w:val="none" w:sz="0" w:space="0" w:color="auto"/>
            <w:bottom w:val="none" w:sz="0" w:space="0" w:color="auto"/>
            <w:right w:val="none" w:sz="0" w:space="0" w:color="auto"/>
          </w:divBdr>
        </w:div>
      </w:divsChild>
    </w:div>
    <w:div w:id="109981162">
      <w:bodyDiv w:val="1"/>
      <w:marLeft w:val="0"/>
      <w:marRight w:val="0"/>
      <w:marTop w:val="0"/>
      <w:marBottom w:val="0"/>
      <w:divBdr>
        <w:top w:val="none" w:sz="0" w:space="0" w:color="auto"/>
        <w:left w:val="none" w:sz="0" w:space="0" w:color="auto"/>
        <w:bottom w:val="none" w:sz="0" w:space="0" w:color="auto"/>
        <w:right w:val="none" w:sz="0" w:space="0" w:color="auto"/>
      </w:divBdr>
      <w:divsChild>
        <w:div w:id="606692192">
          <w:marLeft w:val="0"/>
          <w:marRight w:val="0"/>
          <w:marTop w:val="0"/>
          <w:marBottom w:val="0"/>
          <w:divBdr>
            <w:top w:val="none" w:sz="0" w:space="0" w:color="auto"/>
            <w:left w:val="none" w:sz="0" w:space="0" w:color="auto"/>
            <w:bottom w:val="none" w:sz="0" w:space="0" w:color="auto"/>
            <w:right w:val="none" w:sz="0" w:space="0" w:color="auto"/>
          </w:divBdr>
        </w:div>
      </w:divsChild>
    </w:div>
    <w:div w:id="158622889">
      <w:bodyDiv w:val="1"/>
      <w:marLeft w:val="0"/>
      <w:marRight w:val="0"/>
      <w:marTop w:val="0"/>
      <w:marBottom w:val="0"/>
      <w:divBdr>
        <w:top w:val="none" w:sz="0" w:space="0" w:color="auto"/>
        <w:left w:val="none" w:sz="0" w:space="0" w:color="auto"/>
        <w:bottom w:val="none" w:sz="0" w:space="0" w:color="auto"/>
        <w:right w:val="none" w:sz="0" w:space="0" w:color="auto"/>
      </w:divBdr>
    </w:div>
    <w:div w:id="334308595">
      <w:bodyDiv w:val="1"/>
      <w:marLeft w:val="0"/>
      <w:marRight w:val="0"/>
      <w:marTop w:val="0"/>
      <w:marBottom w:val="0"/>
      <w:divBdr>
        <w:top w:val="none" w:sz="0" w:space="0" w:color="auto"/>
        <w:left w:val="none" w:sz="0" w:space="0" w:color="auto"/>
        <w:bottom w:val="none" w:sz="0" w:space="0" w:color="auto"/>
        <w:right w:val="none" w:sz="0" w:space="0" w:color="auto"/>
      </w:divBdr>
      <w:divsChild>
        <w:div w:id="352269463">
          <w:marLeft w:val="0"/>
          <w:marRight w:val="0"/>
          <w:marTop w:val="0"/>
          <w:marBottom w:val="0"/>
          <w:divBdr>
            <w:top w:val="none" w:sz="0" w:space="0" w:color="auto"/>
            <w:left w:val="none" w:sz="0" w:space="0" w:color="auto"/>
            <w:bottom w:val="none" w:sz="0" w:space="0" w:color="auto"/>
            <w:right w:val="none" w:sz="0" w:space="0" w:color="auto"/>
          </w:divBdr>
        </w:div>
      </w:divsChild>
    </w:div>
    <w:div w:id="387530512">
      <w:bodyDiv w:val="1"/>
      <w:marLeft w:val="0"/>
      <w:marRight w:val="0"/>
      <w:marTop w:val="0"/>
      <w:marBottom w:val="0"/>
      <w:divBdr>
        <w:top w:val="none" w:sz="0" w:space="0" w:color="auto"/>
        <w:left w:val="none" w:sz="0" w:space="0" w:color="auto"/>
        <w:bottom w:val="none" w:sz="0" w:space="0" w:color="auto"/>
        <w:right w:val="none" w:sz="0" w:space="0" w:color="auto"/>
      </w:divBdr>
      <w:divsChild>
        <w:div w:id="1042363893">
          <w:marLeft w:val="0"/>
          <w:marRight w:val="0"/>
          <w:marTop w:val="0"/>
          <w:marBottom w:val="0"/>
          <w:divBdr>
            <w:top w:val="none" w:sz="0" w:space="0" w:color="auto"/>
            <w:left w:val="none" w:sz="0" w:space="0" w:color="auto"/>
            <w:bottom w:val="none" w:sz="0" w:space="0" w:color="auto"/>
            <w:right w:val="none" w:sz="0" w:space="0" w:color="auto"/>
          </w:divBdr>
        </w:div>
      </w:divsChild>
    </w:div>
    <w:div w:id="395402233">
      <w:bodyDiv w:val="1"/>
      <w:marLeft w:val="0"/>
      <w:marRight w:val="0"/>
      <w:marTop w:val="0"/>
      <w:marBottom w:val="0"/>
      <w:divBdr>
        <w:top w:val="none" w:sz="0" w:space="0" w:color="auto"/>
        <w:left w:val="none" w:sz="0" w:space="0" w:color="auto"/>
        <w:bottom w:val="none" w:sz="0" w:space="0" w:color="auto"/>
        <w:right w:val="none" w:sz="0" w:space="0" w:color="auto"/>
      </w:divBdr>
      <w:divsChild>
        <w:div w:id="1458181616">
          <w:marLeft w:val="0"/>
          <w:marRight w:val="0"/>
          <w:marTop w:val="0"/>
          <w:marBottom w:val="0"/>
          <w:divBdr>
            <w:top w:val="none" w:sz="0" w:space="0" w:color="auto"/>
            <w:left w:val="none" w:sz="0" w:space="0" w:color="auto"/>
            <w:bottom w:val="none" w:sz="0" w:space="0" w:color="auto"/>
            <w:right w:val="none" w:sz="0" w:space="0" w:color="auto"/>
          </w:divBdr>
        </w:div>
      </w:divsChild>
    </w:div>
    <w:div w:id="423769060">
      <w:bodyDiv w:val="1"/>
      <w:marLeft w:val="0"/>
      <w:marRight w:val="0"/>
      <w:marTop w:val="0"/>
      <w:marBottom w:val="0"/>
      <w:divBdr>
        <w:top w:val="none" w:sz="0" w:space="0" w:color="auto"/>
        <w:left w:val="none" w:sz="0" w:space="0" w:color="auto"/>
        <w:bottom w:val="none" w:sz="0" w:space="0" w:color="auto"/>
        <w:right w:val="none" w:sz="0" w:space="0" w:color="auto"/>
      </w:divBdr>
      <w:divsChild>
        <w:div w:id="1997341520">
          <w:marLeft w:val="0"/>
          <w:marRight w:val="0"/>
          <w:marTop w:val="0"/>
          <w:marBottom w:val="0"/>
          <w:divBdr>
            <w:top w:val="none" w:sz="0" w:space="0" w:color="auto"/>
            <w:left w:val="none" w:sz="0" w:space="0" w:color="auto"/>
            <w:bottom w:val="none" w:sz="0" w:space="0" w:color="auto"/>
            <w:right w:val="none" w:sz="0" w:space="0" w:color="auto"/>
          </w:divBdr>
        </w:div>
      </w:divsChild>
    </w:div>
    <w:div w:id="425612468">
      <w:bodyDiv w:val="1"/>
      <w:marLeft w:val="0"/>
      <w:marRight w:val="0"/>
      <w:marTop w:val="0"/>
      <w:marBottom w:val="0"/>
      <w:divBdr>
        <w:top w:val="none" w:sz="0" w:space="0" w:color="auto"/>
        <w:left w:val="none" w:sz="0" w:space="0" w:color="auto"/>
        <w:bottom w:val="none" w:sz="0" w:space="0" w:color="auto"/>
        <w:right w:val="none" w:sz="0" w:space="0" w:color="auto"/>
      </w:divBdr>
      <w:divsChild>
        <w:div w:id="1909459619">
          <w:marLeft w:val="0"/>
          <w:marRight w:val="0"/>
          <w:marTop w:val="0"/>
          <w:marBottom w:val="0"/>
          <w:divBdr>
            <w:top w:val="none" w:sz="0" w:space="0" w:color="auto"/>
            <w:left w:val="none" w:sz="0" w:space="0" w:color="auto"/>
            <w:bottom w:val="none" w:sz="0" w:space="0" w:color="auto"/>
            <w:right w:val="none" w:sz="0" w:space="0" w:color="auto"/>
          </w:divBdr>
        </w:div>
      </w:divsChild>
    </w:div>
    <w:div w:id="460224334">
      <w:bodyDiv w:val="1"/>
      <w:marLeft w:val="0"/>
      <w:marRight w:val="0"/>
      <w:marTop w:val="0"/>
      <w:marBottom w:val="0"/>
      <w:divBdr>
        <w:top w:val="none" w:sz="0" w:space="0" w:color="auto"/>
        <w:left w:val="none" w:sz="0" w:space="0" w:color="auto"/>
        <w:bottom w:val="none" w:sz="0" w:space="0" w:color="auto"/>
        <w:right w:val="none" w:sz="0" w:space="0" w:color="auto"/>
      </w:divBdr>
      <w:divsChild>
        <w:div w:id="1574196521">
          <w:marLeft w:val="0"/>
          <w:marRight w:val="0"/>
          <w:marTop w:val="0"/>
          <w:marBottom w:val="0"/>
          <w:divBdr>
            <w:top w:val="none" w:sz="0" w:space="0" w:color="auto"/>
            <w:left w:val="none" w:sz="0" w:space="0" w:color="auto"/>
            <w:bottom w:val="none" w:sz="0" w:space="0" w:color="auto"/>
            <w:right w:val="none" w:sz="0" w:space="0" w:color="auto"/>
          </w:divBdr>
        </w:div>
      </w:divsChild>
    </w:div>
    <w:div w:id="477961832">
      <w:bodyDiv w:val="1"/>
      <w:marLeft w:val="0"/>
      <w:marRight w:val="0"/>
      <w:marTop w:val="0"/>
      <w:marBottom w:val="0"/>
      <w:divBdr>
        <w:top w:val="none" w:sz="0" w:space="0" w:color="auto"/>
        <w:left w:val="none" w:sz="0" w:space="0" w:color="auto"/>
        <w:bottom w:val="none" w:sz="0" w:space="0" w:color="auto"/>
        <w:right w:val="none" w:sz="0" w:space="0" w:color="auto"/>
      </w:divBdr>
      <w:divsChild>
        <w:div w:id="1201894672">
          <w:marLeft w:val="0"/>
          <w:marRight w:val="0"/>
          <w:marTop w:val="0"/>
          <w:marBottom w:val="0"/>
          <w:divBdr>
            <w:top w:val="none" w:sz="0" w:space="0" w:color="auto"/>
            <w:left w:val="none" w:sz="0" w:space="0" w:color="auto"/>
            <w:bottom w:val="none" w:sz="0" w:space="0" w:color="auto"/>
            <w:right w:val="none" w:sz="0" w:space="0" w:color="auto"/>
          </w:divBdr>
        </w:div>
      </w:divsChild>
    </w:div>
    <w:div w:id="482352240">
      <w:bodyDiv w:val="1"/>
      <w:marLeft w:val="0"/>
      <w:marRight w:val="0"/>
      <w:marTop w:val="0"/>
      <w:marBottom w:val="0"/>
      <w:divBdr>
        <w:top w:val="none" w:sz="0" w:space="0" w:color="auto"/>
        <w:left w:val="none" w:sz="0" w:space="0" w:color="auto"/>
        <w:bottom w:val="none" w:sz="0" w:space="0" w:color="auto"/>
        <w:right w:val="none" w:sz="0" w:space="0" w:color="auto"/>
      </w:divBdr>
      <w:divsChild>
        <w:div w:id="2093967091">
          <w:marLeft w:val="0"/>
          <w:marRight w:val="0"/>
          <w:marTop w:val="0"/>
          <w:marBottom w:val="0"/>
          <w:divBdr>
            <w:top w:val="none" w:sz="0" w:space="0" w:color="auto"/>
            <w:left w:val="none" w:sz="0" w:space="0" w:color="auto"/>
            <w:bottom w:val="none" w:sz="0" w:space="0" w:color="auto"/>
            <w:right w:val="none" w:sz="0" w:space="0" w:color="auto"/>
          </w:divBdr>
        </w:div>
      </w:divsChild>
    </w:div>
    <w:div w:id="586309394">
      <w:bodyDiv w:val="1"/>
      <w:marLeft w:val="0"/>
      <w:marRight w:val="0"/>
      <w:marTop w:val="0"/>
      <w:marBottom w:val="0"/>
      <w:divBdr>
        <w:top w:val="none" w:sz="0" w:space="0" w:color="auto"/>
        <w:left w:val="none" w:sz="0" w:space="0" w:color="auto"/>
        <w:bottom w:val="none" w:sz="0" w:space="0" w:color="auto"/>
        <w:right w:val="none" w:sz="0" w:space="0" w:color="auto"/>
      </w:divBdr>
      <w:divsChild>
        <w:div w:id="2081827026">
          <w:marLeft w:val="0"/>
          <w:marRight w:val="0"/>
          <w:marTop w:val="0"/>
          <w:marBottom w:val="0"/>
          <w:divBdr>
            <w:top w:val="none" w:sz="0" w:space="0" w:color="auto"/>
            <w:left w:val="none" w:sz="0" w:space="0" w:color="auto"/>
            <w:bottom w:val="none" w:sz="0" w:space="0" w:color="auto"/>
            <w:right w:val="none" w:sz="0" w:space="0" w:color="auto"/>
          </w:divBdr>
        </w:div>
      </w:divsChild>
    </w:div>
    <w:div w:id="587234807">
      <w:bodyDiv w:val="1"/>
      <w:marLeft w:val="0"/>
      <w:marRight w:val="0"/>
      <w:marTop w:val="0"/>
      <w:marBottom w:val="0"/>
      <w:divBdr>
        <w:top w:val="none" w:sz="0" w:space="0" w:color="auto"/>
        <w:left w:val="none" w:sz="0" w:space="0" w:color="auto"/>
        <w:bottom w:val="none" w:sz="0" w:space="0" w:color="auto"/>
        <w:right w:val="none" w:sz="0" w:space="0" w:color="auto"/>
      </w:divBdr>
      <w:divsChild>
        <w:div w:id="62215321">
          <w:marLeft w:val="0"/>
          <w:marRight w:val="0"/>
          <w:marTop w:val="0"/>
          <w:marBottom w:val="0"/>
          <w:divBdr>
            <w:top w:val="none" w:sz="0" w:space="0" w:color="auto"/>
            <w:left w:val="none" w:sz="0" w:space="0" w:color="auto"/>
            <w:bottom w:val="none" w:sz="0" w:space="0" w:color="auto"/>
            <w:right w:val="none" w:sz="0" w:space="0" w:color="auto"/>
          </w:divBdr>
        </w:div>
      </w:divsChild>
    </w:div>
    <w:div w:id="6397711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440">
          <w:marLeft w:val="0"/>
          <w:marRight w:val="0"/>
          <w:marTop w:val="0"/>
          <w:marBottom w:val="0"/>
          <w:divBdr>
            <w:top w:val="none" w:sz="0" w:space="0" w:color="auto"/>
            <w:left w:val="none" w:sz="0" w:space="0" w:color="auto"/>
            <w:bottom w:val="none" w:sz="0" w:space="0" w:color="auto"/>
            <w:right w:val="none" w:sz="0" w:space="0" w:color="auto"/>
          </w:divBdr>
        </w:div>
      </w:divsChild>
    </w:div>
    <w:div w:id="657540244">
      <w:bodyDiv w:val="1"/>
      <w:marLeft w:val="0"/>
      <w:marRight w:val="0"/>
      <w:marTop w:val="0"/>
      <w:marBottom w:val="0"/>
      <w:divBdr>
        <w:top w:val="none" w:sz="0" w:space="0" w:color="auto"/>
        <w:left w:val="none" w:sz="0" w:space="0" w:color="auto"/>
        <w:bottom w:val="none" w:sz="0" w:space="0" w:color="auto"/>
        <w:right w:val="none" w:sz="0" w:space="0" w:color="auto"/>
      </w:divBdr>
      <w:divsChild>
        <w:div w:id="1944417799">
          <w:marLeft w:val="0"/>
          <w:marRight w:val="0"/>
          <w:marTop w:val="0"/>
          <w:marBottom w:val="0"/>
          <w:divBdr>
            <w:top w:val="none" w:sz="0" w:space="0" w:color="auto"/>
            <w:left w:val="none" w:sz="0" w:space="0" w:color="auto"/>
            <w:bottom w:val="none" w:sz="0" w:space="0" w:color="auto"/>
            <w:right w:val="none" w:sz="0" w:space="0" w:color="auto"/>
          </w:divBdr>
        </w:div>
      </w:divsChild>
    </w:div>
    <w:div w:id="704714340">
      <w:bodyDiv w:val="1"/>
      <w:marLeft w:val="0"/>
      <w:marRight w:val="0"/>
      <w:marTop w:val="0"/>
      <w:marBottom w:val="0"/>
      <w:divBdr>
        <w:top w:val="none" w:sz="0" w:space="0" w:color="auto"/>
        <w:left w:val="none" w:sz="0" w:space="0" w:color="auto"/>
        <w:bottom w:val="none" w:sz="0" w:space="0" w:color="auto"/>
        <w:right w:val="none" w:sz="0" w:space="0" w:color="auto"/>
      </w:divBdr>
      <w:divsChild>
        <w:div w:id="89087340">
          <w:marLeft w:val="0"/>
          <w:marRight w:val="0"/>
          <w:marTop w:val="0"/>
          <w:marBottom w:val="0"/>
          <w:divBdr>
            <w:top w:val="none" w:sz="0" w:space="0" w:color="auto"/>
            <w:left w:val="none" w:sz="0" w:space="0" w:color="auto"/>
            <w:bottom w:val="none" w:sz="0" w:space="0" w:color="auto"/>
            <w:right w:val="none" w:sz="0" w:space="0" w:color="auto"/>
          </w:divBdr>
        </w:div>
      </w:divsChild>
    </w:div>
    <w:div w:id="830800908">
      <w:bodyDiv w:val="1"/>
      <w:marLeft w:val="0"/>
      <w:marRight w:val="0"/>
      <w:marTop w:val="0"/>
      <w:marBottom w:val="0"/>
      <w:divBdr>
        <w:top w:val="none" w:sz="0" w:space="0" w:color="auto"/>
        <w:left w:val="none" w:sz="0" w:space="0" w:color="auto"/>
        <w:bottom w:val="none" w:sz="0" w:space="0" w:color="auto"/>
        <w:right w:val="none" w:sz="0" w:space="0" w:color="auto"/>
      </w:divBdr>
      <w:divsChild>
        <w:div w:id="1392925043">
          <w:marLeft w:val="0"/>
          <w:marRight w:val="0"/>
          <w:marTop w:val="0"/>
          <w:marBottom w:val="0"/>
          <w:divBdr>
            <w:top w:val="none" w:sz="0" w:space="0" w:color="auto"/>
            <w:left w:val="none" w:sz="0" w:space="0" w:color="auto"/>
            <w:bottom w:val="none" w:sz="0" w:space="0" w:color="auto"/>
            <w:right w:val="none" w:sz="0" w:space="0" w:color="auto"/>
          </w:divBdr>
        </w:div>
      </w:divsChild>
    </w:div>
    <w:div w:id="875041551">
      <w:bodyDiv w:val="1"/>
      <w:marLeft w:val="0"/>
      <w:marRight w:val="0"/>
      <w:marTop w:val="0"/>
      <w:marBottom w:val="0"/>
      <w:divBdr>
        <w:top w:val="none" w:sz="0" w:space="0" w:color="auto"/>
        <w:left w:val="none" w:sz="0" w:space="0" w:color="auto"/>
        <w:bottom w:val="none" w:sz="0" w:space="0" w:color="auto"/>
        <w:right w:val="none" w:sz="0" w:space="0" w:color="auto"/>
      </w:divBdr>
      <w:divsChild>
        <w:div w:id="678578389">
          <w:marLeft w:val="0"/>
          <w:marRight w:val="0"/>
          <w:marTop w:val="0"/>
          <w:marBottom w:val="0"/>
          <w:divBdr>
            <w:top w:val="none" w:sz="0" w:space="0" w:color="auto"/>
            <w:left w:val="none" w:sz="0" w:space="0" w:color="auto"/>
            <w:bottom w:val="none" w:sz="0" w:space="0" w:color="auto"/>
            <w:right w:val="none" w:sz="0" w:space="0" w:color="auto"/>
          </w:divBdr>
        </w:div>
      </w:divsChild>
    </w:div>
    <w:div w:id="970020088">
      <w:bodyDiv w:val="1"/>
      <w:marLeft w:val="0"/>
      <w:marRight w:val="0"/>
      <w:marTop w:val="0"/>
      <w:marBottom w:val="0"/>
      <w:divBdr>
        <w:top w:val="none" w:sz="0" w:space="0" w:color="auto"/>
        <w:left w:val="none" w:sz="0" w:space="0" w:color="auto"/>
        <w:bottom w:val="none" w:sz="0" w:space="0" w:color="auto"/>
        <w:right w:val="none" w:sz="0" w:space="0" w:color="auto"/>
      </w:divBdr>
      <w:divsChild>
        <w:div w:id="1877038905">
          <w:marLeft w:val="0"/>
          <w:marRight w:val="0"/>
          <w:marTop w:val="0"/>
          <w:marBottom w:val="0"/>
          <w:divBdr>
            <w:top w:val="none" w:sz="0" w:space="0" w:color="auto"/>
            <w:left w:val="none" w:sz="0" w:space="0" w:color="auto"/>
            <w:bottom w:val="none" w:sz="0" w:space="0" w:color="auto"/>
            <w:right w:val="none" w:sz="0" w:space="0" w:color="auto"/>
          </w:divBdr>
        </w:div>
      </w:divsChild>
    </w:div>
    <w:div w:id="1020354147">
      <w:bodyDiv w:val="1"/>
      <w:marLeft w:val="0"/>
      <w:marRight w:val="0"/>
      <w:marTop w:val="0"/>
      <w:marBottom w:val="0"/>
      <w:divBdr>
        <w:top w:val="none" w:sz="0" w:space="0" w:color="auto"/>
        <w:left w:val="none" w:sz="0" w:space="0" w:color="auto"/>
        <w:bottom w:val="none" w:sz="0" w:space="0" w:color="auto"/>
        <w:right w:val="none" w:sz="0" w:space="0" w:color="auto"/>
      </w:divBdr>
      <w:divsChild>
        <w:div w:id="646788959">
          <w:marLeft w:val="0"/>
          <w:marRight w:val="0"/>
          <w:marTop w:val="0"/>
          <w:marBottom w:val="0"/>
          <w:divBdr>
            <w:top w:val="none" w:sz="0" w:space="0" w:color="auto"/>
            <w:left w:val="none" w:sz="0" w:space="0" w:color="auto"/>
            <w:bottom w:val="none" w:sz="0" w:space="0" w:color="auto"/>
            <w:right w:val="none" w:sz="0" w:space="0" w:color="auto"/>
          </w:divBdr>
        </w:div>
      </w:divsChild>
    </w:div>
    <w:div w:id="1032682029">
      <w:bodyDiv w:val="1"/>
      <w:marLeft w:val="0"/>
      <w:marRight w:val="0"/>
      <w:marTop w:val="0"/>
      <w:marBottom w:val="0"/>
      <w:divBdr>
        <w:top w:val="none" w:sz="0" w:space="0" w:color="auto"/>
        <w:left w:val="none" w:sz="0" w:space="0" w:color="auto"/>
        <w:bottom w:val="none" w:sz="0" w:space="0" w:color="auto"/>
        <w:right w:val="none" w:sz="0" w:space="0" w:color="auto"/>
      </w:divBdr>
      <w:divsChild>
        <w:div w:id="1594627318">
          <w:marLeft w:val="0"/>
          <w:marRight w:val="0"/>
          <w:marTop w:val="0"/>
          <w:marBottom w:val="0"/>
          <w:divBdr>
            <w:top w:val="none" w:sz="0" w:space="0" w:color="auto"/>
            <w:left w:val="none" w:sz="0" w:space="0" w:color="auto"/>
            <w:bottom w:val="none" w:sz="0" w:space="0" w:color="auto"/>
            <w:right w:val="none" w:sz="0" w:space="0" w:color="auto"/>
          </w:divBdr>
        </w:div>
      </w:divsChild>
    </w:div>
    <w:div w:id="1034693367">
      <w:bodyDiv w:val="1"/>
      <w:marLeft w:val="0"/>
      <w:marRight w:val="0"/>
      <w:marTop w:val="0"/>
      <w:marBottom w:val="0"/>
      <w:divBdr>
        <w:top w:val="none" w:sz="0" w:space="0" w:color="auto"/>
        <w:left w:val="none" w:sz="0" w:space="0" w:color="auto"/>
        <w:bottom w:val="none" w:sz="0" w:space="0" w:color="auto"/>
        <w:right w:val="none" w:sz="0" w:space="0" w:color="auto"/>
      </w:divBdr>
      <w:divsChild>
        <w:div w:id="1701739654">
          <w:marLeft w:val="0"/>
          <w:marRight w:val="0"/>
          <w:marTop w:val="0"/>
          <w:marBottom w:val="0"/>
          <w:divBdr>
            <w:top w:val="none" w:sz="0" w:space="0" w:color="auto"/>
            <w:left w:val="none" w:sz="0" w:space="0" w:color="auto"/>
            <w:bottom w:val="none" w:sz="0" w:space="0" w:color="auto"/>
            <w:right w:val="none" w:sz="0" w:space="0" w:color="auto"/>
          </w:divBdr>
        </w:div>
      </w:divsChild>
    </w:div>
    <w:div w:id="1048993757">
      <w:bodyDiv w:val="1"/>
      <w:marLeft w:val="0"/>
      <w:marRight w:val="0"/>
      <w:marTop w:val="0"/>
      <w:marBottom w:val="0"/>
      <w:divBdr>
        <w:top w:val="none" w:sz="0" w:space="0" w:color="auto"/>
        <w:left w:val="none" w:sz="0" w:space="0" w:color="auto"/>
        <w:bottom w:val="none" w:sz="0" w:space="0" w:color="auto"/>
        <w:right w:val="none" w:sz="0" w:space="0" w:color="auto"/>
      </w:divBdr>
      <w:divsChild>
        <w:div w:id="658190094">
          <w:marLeft w:val="0"/>
          <w:marRight w:val="0"/>
          <w:marTop w:val="0"/>
          <w:marBottom w:val="0"/>
          <w:divBdr>
            <w:top w:val="none" w:sz="0" w:space="0" w:color="auto"/>
            <w:left w:val="none" w:sz="0" w:space="0" w:color="auto"/>
            <w:bottom w:val="none" w:sz="0" w:space="0" w:color="auto"/>
            <w:right w:val="none" w:sz="0" w:space="0" w:color="auto"/>
          </w:divBdr>
        </w:div>
      </w:divsChild>
    </w:div>
    <w:div w:id="1057124189">
      <w:bodyDiv w:val="1"/>
      <w:marLeft w:val="0"/>
      <w:marRight w:val="0"/>
      <w:marTop w:val="0"/>
      <w:marBottom w:val="0"/>
      <w:divBdr>
        <w:top w:val="none" w:sz="0" w:space="0" w:color="auto"/>
        <w:left w:val="none" w:sz="0" w:space="0" w:color="auto"/>
        <w:bottom w:val="none" w:sz="0" w:space="0" w:color="auto"/>
        <w:right w:val="none" w:sz="0" w:space="0" w:color="auto"/>
      </w:divBdr>
      <w:divsChild>
        <w:div w:id="912013050">
          <w:marLeft w:val="0"/>
          <w:marRight w:val="0"/>
          <w:marTop w:val="0"/>
          <w:marBottom w:val="0"/>
          <w:divBdr>
            <w:top w:val="none" w:sz="0" w:space="0" w:color="auto"/>
            <w:left w:val="none" w:sz="0" w:space="0" w:color="auto"/>
            <w:bottom w:val="none" w:sz="0" w:space="0" w:color="auto"/>
            <w:right w:val="none" w:sz="0" w:space="0" w:color="auto"/>
          </w:divBdr>
        </w:div>
      </w:divsChild>
    </w:div>
    <w:div w:id="1109010787">
      <w:bodyDiv w:val="1"/>
      <w:marLeft w:val="0"/>
      <w:marRight w:val="0"/>
      <w:marTop w:val="0"/>
      <w:marBottom w:val="0"/>
      <w:divBdr>
        <w:top w:val="none" w:sz="0" w:space="0" w:color="auto"/>
        <w:left w:val="none" w:sz="0" w:space="0" w:color="auto"/>
        <w:bottom w:val="none" w:sz="0" w:space="0" w:color="auto"/>
        <w:right w:val="none" w:sz="0" w:space="0" w:color="auto"/>
      </w:divBdr>
    </w:div>
    <w:div w:id="1232695561">
      <w:bodyDiv w:val="1"/>
      <w:marLeft w:val="0"/>
      <w:marRight w:val="0"/>
      <w:marTop w:val="0"/>
      <w:marBottom w:val="0"/>
      <w:divBdr>
        <w:top w:val="none" w:sz="0" w:space="0" w:color="auto"/>
        <w:left w:val="none" w:sz="0" w:space="0" w:color="auto"/>
        <w:bottom w:val="none" w:sz="0" w:space="0" w:color="auto"/>
        <w:right w:val="none" w:sz="0" w:space="0" w:color="auto"/>
      </w:divBdr>
      <w:divsChild>
        <w:div w:id="1953709703">
          <w:marLeft w:val="0"/>
          <w:marRight w:val="0"/>
          <w:marTop w:val="0"/>
          <w:marBottom w:val="0"/>
          <w:divBdr>
            <w:top w:val="none" w:sz="0" w:space="0" w:color="auto"/>
            <w:left w:val="none" w:sz="0" w:space="0" w:color="auto"/>
            <w:bottom w:val="none" w:sz="0" w:space="0" w:color="auto"/>
            <w:right w:val="none" w:sz="0" w:space="0" w:color="auto"/>
          </w:divBdr>
        </w:div>
      </w:divsChild>
    </w:div>
    <w:div w:id="1235361806">
      <w:bodyDiv w:val="1"/>
      <w:marLeft w:val="0"/>
      <w:marRight w:val="0"/>
      <w:marTop w:val="0"/>
      <w:marBottom w:val="0"/>
      <w:divBdr>
        <w:top w:val="none" w:sz="0" w:space="0" w:color="auto"/>
        <w:left w:val="none" w:sz="0" w:space="0" w:color="auto"/>
        <w:bottom w:val="none" w:sz="0" w:space="0" w:color="auto"/>
        <w:right w:val="none" w:sz="0" w:space="0" w:color="auto"/>
      </w:divBdr>
      <w:divsChild>
        <w:div w:id="751244181">
          <w:marLeft w:val="0"/>
          <w:marRight w:val="0"/>
          <w:marTop w:val="0"/>
          <w:marBottom w:val="0"/>
          <w:divBdr>
            <w:top w:val="none" w:sz="0" w:space="0" w:color="auto"/>
            <w:left w:val="none" w:sz="0" w:space="0" w:color="auto"/>
            <w:bottom w:val="none" w:sz="0" w:space="0" w:color="auto"/>
            <w:right w:val="none" w:sz="0" w:space="0" w:color="auto"/>
          </w:divBdr>
        </w:div>
      </w:divsChild>
    </w:div>
    <w:div w:id="1241252297">
      <w:bodyDiv w:val="1"/>
      <w:marLeft w:val="0"/>
      <w:marRight w:val="0"/>
      <w:marTop w:val="0"/>
      <w:marBottom w:val="0"/>
      <w:divBdr>
        <w:top w:val="none" w:sz="0" w:space="0" w:color="auto"/>
        <w:left w:val="none" w:sz="0" w:space="0" w:color="auto"/>
        <w:bottom w:val="none" w:sz="0" w:space="0" w:color="auto"/>
        <w:right w:val="none" w:sz="0" w:space="0" w:color="auto"/>
      </w:divBdr>
      <w:divsChild>
        <w:div w:id="870997951">
          <w:marLeft w:val="0"/>
          <w:marRight w:val="0"/>
          <w:marTop w:val="0"/>
          <w:marBottom w:val="0"/>
          <w:divBdr>
            <w:top w:val="none" w:sz="0" w:space="0" w:color="auto"/>
            <w:left w:val="none" w:sz="0" w:space="0" w:color="auto"/>
            <w:bottom w:val="none" w:sz="0" w:space="0" w:color="auto"/>
            <w:right w:val="none" w:sz="0" w:space="0" w:color="auto"/>
          </w:divBdr>
        </w:div>
      </w:divsChild>
    </w:div>
    <w:div w:id="12435613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963">
          <w:marLeft w:val="0"/>
          <w:marRight w:val="0"/>
          <w:marTop w:val="0"/>
          <w:marBottom w:val="0"/>
          <w:divBdr>
            <w:top w:val="none" w:sz="0" w:space="0" w:color="auto"/>
            <w:left w:val="none" w:sz="0" w:space="0" w:color="auto"/>
            <w:bottom w:val="none" w:sz="0" w:space="0" w:color="auto"/>
            <w:right w:val="none" w:sz="0" w:space="0" w:color="auto"/>
          </w:divBdr>
        </w:div>
      </w:divsChild>
    </w:div>
    <w:div w:id="1271204849">
      <w:bodyDiv w:val="1"/>
      <w:marLeft w:val="0"/>
      <w:marRight w:val="0"/>
      <w:marTop w:val="0"/>
      <w:marBottom w:val="0"/>
      <w:divBdr>
        <w:top w:val="none" w:sz="0" w:space="0" w:color="auto"/>
        <w:left w:val="none" w:sz="0" w:space="0" w:color="auto"/>
        <w:bottom w:val="none" w:sz="0" w:space="0" w:color="auto"/>
        <w:right w:val="none" w:sz="0" w:space="0" w:color="auto"/>
      </w:divBdr>
      <w:divsChild>
        <w:div w:id="72895835">
          <w:marLeft w:val="0"/>
          <w:marRight w:val="0"/>
          <w:marTop w:val="0"/>
          <w:marBottom w:val="0"/>
          <w:divBdr>
            <w:top w:val="none" w:sz="0" w:space="0" w:color="auto"/>
            <w:left w:val="none" w:sz="0" w:space="0" w:color="auto"/>
            <w:bottom w:val="none" w:sz="0" w:space="0" w:color="auto"/>
            <w:right w:val="none" w:sz="0" w:space="0" w:color="auto"/>
          </w:divBdr>
        </w:div>
      </w:divsChild>
    </w:div>
    <w:div w:id="1367558200">
      <w:bodyDiv w:val="1"/>
      <w:marLeft w:val="0"/>
      <w:marRight w:val="0"/>
      <w:marTop w:val="0"/>
      <w:marBottom w:val="0"/>
      <w:divBdr>
        <w:top w:val="none" w:sz="0" w:space="0" w:color="auto"/>
        <w:left w:val="none" w:sz="0" w:space="0" w:color="auto"/>
        <w:bottom w:val="none" w:sz="0" w:space="0" w:color="auto"/>
        <w:right w:val="none" w:sz="0" w:space="0" w:color="auto"/>
      </w:divBdr>
      <w:divsChild>
        <w:div w:id="1666204702">
          <w:marLeft w:val="0"/>
          <w:marRight w:val="0"/>
          <w:marTop w:val="0"/>
          <w:marBottom w:val="0"/>
          <w:divBdr>
            <w:top w:val="none" w:sz="0" w:space="0" w:color="auto"/>
            <w:left w:val="none" w:sz="0" w:space="0" w:color="auto"/>
            <w:bottom w:val="none" w:sz="0" w:space="0" w:color="auto"/>
            <w:right w:val="none" w:sz="0" w:space="0" w:color="auto"/>
          </w:divBdr>
        </w:div>
      </w:divsChild>
    </w:div>
    <w:div w:id="1446920644">
      <w:bodyDiv w:val="1"/>
      <w:marLeft w:val="0"/>
      <w:marRight w:val="0"/>
      <w:marTop w:val="0"/>
      <w:marBottom w:val="0"/>
      <w:divBdr>
        <w:top w:val="none" w:sz="0" w:space="0" w:color="auto"/>
        <w:left w:val="none" w:sz="0" w:space="0" w:color="auto"/>
        <w:bottom w:val="none" w:sz="0" w:space="0" w:color="auto"/>
        <w:right w:val="none" w:sz="0" w:space="0" w:color="auto"/>
      </w:divBdr>
      <w:divsChild>
        <w:div w:id="672955486">
          <w:marLeft w:val="0"/>
          <w:marRight w:val="0"/>
          <w:marTop w:val="0"/>
          <w:marBottom w:val="0"/>
          <w:divBdr>
            <w:top w:val="none" w:sz="0" w:space="0" w:color="auto"/>
            <w:left w:val="none" w:sz="0" w:space="0" w:color="auto"/>
            <w:bottom w:val="none" w:sz="0" w:space="0" w:color="auto"/>
            <w:right w:val="none" w:sz="0" w:space="0" w:color="auto"/>
          </w:divBdr>
        </w:div>
      </w:divsChild>
    </w:div>
    <w:div w:id="1450319282">
      <w:bodyDiv w:val="1"/>
      <w:marLeft w:val="0"/>
      <w:marRight w:val="0"/>
      <w:marTop w:val="0"/>
      <w:marBottom w:val="0"/>
      <w:divBdr>
        <w:top w:val="none" w:sz="0" w:space="0" w:color="auto"/>
        <w:left w:val="none" w:sz="0" w:space="0" w:color="auto"/>
        <w:bottom w:val="none" w:sz="0" w:space="0" w:color="auto"/>
        <w:right w:val="none" w:sz="0" w:space="0" w:color="auto"/>
      </w:divBdr>
      <w:divsChild>
        <w:div w:id="1496453800">
          <w:marLeft w:val="0"/>
          <w:marRight w:val="0"/>
          <w:marTop w:val="0"/>
          <w:marBottom w:val="0"/>
          <w:divBdr>
            <w:top w:val="none" w:sz="0" w:space="0" w:color="auto"/>
            <w:left w:val="none" w:sz="0" w:space="0" w:color="auto"/>
            <w:bottom w:val="none" w:sz="0" w:space="0" w:color="auto"/>
            <w:right w:val="none" w:sz="0" w:space="0" w:color="auto"/>
          </w:divBdr>
        </w:div>
      </w:divsChild>
    </w:div>
    <w:div w:id="1451583367">
      <w:bodyDiv w:val="1"/>
      <w:marLeft w:val="0"/>
      <w:marRight w:val="0"/>
      <w:marTop w:val="0"/>
      <w:marBottom w:val="0"/>
      <w:divBdr>
        <w:top w:val="none" w:sz="0" w:space="0" w:color="auto"/>
        <w:left w:val="none" w:sz="0" w:space="0" w:color="auto"/>
        <w:bottom w:val="none" w:sz="0" w:space="0" w:color="auto"/>
        <w:right w:val="none" w:sz="0" w:space="0" w:color="auto"/>
      </w:divBdr>
      <w:divsChild>
        <w:div w:id="1580670273">
          <w:marLeft w:val="0"/>
          <w:marRight w:val="0"/>
          <w:marTop w:val="0"/>
          <w:marBottom w:val="0"/>
          <w:divBdr>
            <w:top w:val="none" w:sz="0" w:space="0" w:color="auto"/>
            <w:left w:val="none" w:sz="0" w:space="0" w:color="auto"/>
            <w:bottom w:val="none" w:sz="0" w:space="0" w:color="auto"/>
            <w:right w:val="none" w:sz="0" w:space="0" w:color="auto"/>
          </w:divBdr>
        </w:div>
      </w:divsChild>
    </w:div>
    <w:div w:id="1496459143">
      <w:bodyDiv w:val="1"/>
      <w:marLeft w:val="0"/>
      <w:marRight w:val="0"/>
      <w:marTop w:val="0"/>
      <w:marBottom w:val="0"/>
      <w:divBdr>
        <w:top w:val="none" w:sz="0" w:space="0" w:color="auto"/>
        <w:left w:val="none" w:sz="0" w:space="0" w:color="auto"/>
        <w:bottom w:val="none" w:sz="0" w:space="0" w:color="auto"/>
        <w:right w:val="none" w:sz="0" w:space="0" w:color="auto"/>
      </w:divBdr>
      <w:divsChild>
        <w:div w:id="887109054">
          <w:marLeft w:val="0"/>
          <w:marRight w:val="0"/>
          <w:marTop w:val="0"/>
          <w:marBottom w:val="0"/>
          <w:divBdr>
            <w:top w:val="none" w:sz="0" w:space="0" w:color="auto"/>
            <w:left w:val="none" w:sz="0" w:space="0" w:color="auto"/>
            <w:bottom w:val="none" w:sz="0" w:space="0" w:color="auto"/>
            <w:right w:val="none" w:sz="0" w:space="0" w:color="auto"/>
          </w:divBdr>
        </w:div>
      </w:divsChild>
    </w:div>
    <w:div w:id="1687125483">
      <w:bodyDiv w:val="1"/>
      <w:marLeft w:val="0"/>
      <w:marRight w:val="0"/>
      <w:marTop w:val="0"/>
      <w:marBottom w:val="0"/>
      <w:divBdr>
        <w:top w:val="none" w:sz="0" w:space="0" w:color="auto"/>
        <w:left w:val="none" w:sz="0" w:space="0" w:color="auto"/>
        <w:bottom w:val="none" w:sz="0" w:space="0" w:color="auto"/>
        <w:right w:val="none" w:sz="0" w:space="0" w:color="auto"/>
      </w:divBdr>
      <w:divsChild>
        <w:div w:id="624045629">
          <w:marLeft w:val="0"/>
          <w:marRight w:val="0"/>
          <w:marTop w:val="0"/>
          <w:marBottom w:val="0"/>
          <w:divBdr>
            <w:top w:val="none" w:sz="0" w:space="0" w:color="auto"/>
            <w:left w:val="none" w:sz="0" w:space="0" w:color="auto"/>
            <w:bottom w:val="none" w:sz="0" w:space="0" w:color="auto"/>
            <w:right w:val="none" w:sz="0" w:space="0" w:color="auto"/>
          </w:divBdr>
        </w:div>
      </w:divsChild>
    </w:div>
    <w:div w:id="1690718750">
      <w:bodyDiv w:val="1"/>
      <w:marLeft w:val="0"/>
      <w:marRight w:val="0"/>
      <w:marTop w:val="0"/>
      <w:marBottom w:val="0"/>
      <w:divBdr>
        <w:top w:val="none" w:sz="0" w:space="0" w:color="auto"/>
        <w:left w:val="none" w:sz="0" w:space="0" w:color="auto"/>
        <w:bottom w:val="none" w:sz="0" w:space="0" w:color="auto"/>
        <w:right w:val="none" w:sz="0" w:space="0" w:color="auto"/>
      </w:divBdr>
      <w:divsChild>
        <w:div w:id="401375070">
          <w:marLeft w:val="0"/>
          <w:marRight w:val="0"/>
          <w:marTop w:val="0"/>
          <w:marBottom w:val="0"/>
          <w:divBdr>
            <w:top w:val="none" w:sz="0" w:space="0" w:color="auto"/>
            <w:left w:val="none" w:sz="0" w:space="0" w:color="auto"/>
            <w:bottom w:val="none" w:sz="0" w:space="0" w:color="auto"/>
            <w:right w:val="none" w:sz="0" w:space="0" w:color="auto"/>
          </w:divBdr>
        </w:div>
      </w:divsChild>
    </w:div>
    <w:div w:id="1709642689">
      <w:bodyDiv w:val="1"/>
      <w:marLeft w:val="0"/>
      <w:marRight w:val="0"/>
      <w:marTop w:val="0"/>
      <w:marBottom w:val="0"/>
      <w:divBdr>
        <w:top w:val="none" w:sz="0" w:space="0" w:color="auto"/>
        <w:left w:val="none" w:sz="0" w:space="0" w:color="auto"/>
        <w:bottom w:val="none" w:sz="0" w:space="0" w:color="auto"/>
        <w:right w:val="none" w:sz="0" w:space="0" w:color="auto"/>
      </w:divBdr>
      <w:divsChild>
        <w:div w:id="1490830834">
          <w:marLeft w:val="0"/>
          <w:marRight w:val="0"/>
          <w:marTop w:val="0"/>
          <w:marBottom w:val="0"/>
          <w:divBdr>
            <w:top w:val="none" w:sz="0" w:space="0" w:color="auto"/>
            <w:left w:val="none" w:sz="0" w:space="0" w:color="auto"/>
            <w:bottom w:val="none" w:sz="0" w:space="0" w:color="auto"/>
            <w:right w:val="none" w:sz="0" w:space="0" w:color="auto"/>
          </w:divBdr>
        </w:div>
      </w:divsChild>
    </w:div>
    <w:div w:id="1746487816">
      <w:bodyDiv w:val="1"/>
      <w:marLeft w:val="0"/>
      <w:marRight w:val="0"/>
      <w:marTop w:val="0"/>
      <w:marBottom w:val="0"/>
      <w:divBdr>
        <w:top w:val="none" w:sz="0" w:space="0" w:color="auto"/>
        <w:left w:val="none" w:sz="0" w:space="0" w:color="auto"/>
        <w:bottom w:val="none" w:sz="0" w:space="0" w:color="auto"/>
        <w:right w:val="none" w:sz="0" w:space="0" w:color="auto"/>
      </w:divBdr>
      <w:divsChild>
        <w:div w:id="1224750910">
          <w:marLeft w:val="0"/>
          <w:marRight w:val="0"/>
          <w:marTop w:val="0"/>
          <w:marBottom w:val="0"/>
          <w:divBdr>
            <w:top w:val="none" w:sz="0" w:space="0" w:color="auto"/>
            <w:left w:val="none" w:sz="0" w:space="0" w:color="auto"/>
            <w:bottom w:val="none" w:sz="0" w:space="0" w:color="auto"/>
            <w:right w:val="none" w:sz="0" w:space="0" w:color="auto"/>
          </w:divBdr>
        </w:div>
      </w:divsChild>
    </w:div>
    <w:div w:id="1781335394">
      <w:bodyDiv w:val="1"/>
      <w:marLeft w:val="0"/>
      <w:marRight w:val="0"/>
      <w:marTop w:val="0"/>
      <w:marBottom w:val="0"/>
      <w:divBdr>
        <w:top w:val="none" w:sz="0" w:space="0" w:color="auto"/>
        <w:left w:val="none" w:sz="0" w:space="0" w:color="auto"/>
        <w:bottom w:val="none" w:sz="0" w:space="0" w:color="auto"/>
        <w:right w:val="none" w:sz="0" w:space="0" w:color="auto"/>
      </w:divBdr>
      <w:divsChild>
        <w:div w:id="1014308101">
          <w:marLeft w:val="0"/>
          <w:marRight w:val="0"/>
          <w:marTop w:val="0"/>
          <w:marBottom w:val="0"/>
          <w:divBdr>
            <w:top w:val="none" w:sz="0" w:space="0" w:color="auto"/>
            <w:left w:val="none" w:sz="0" w:space="0" w:color="auto"/>
            <w:bottom w:val="none" w:sz="0" w:space="0" w:color="auto"/>
            <w:right w:val="none" w:sz="0" w:space="0" w:color="auto"/>
          </w:divBdr>
        </w:div>
      </w:divsChild>
    </w:div>
    <w:div w:id="1869028291">
      <w:bodyDiv w:val="1"/>
      <w:marLeft w:val="0"/>
      <w:marRight w:val="0"/>
      <w:marTop w:val="0"/>
      <w:marBottom w:val="0"/>
      <w:divBdr>
        <w:top w:val="none" w:sz="0" w:space="0" w:color="auto"/>
        <w:left w:val="none" w:sz="0" w:space="0" w:color="auto"/>
        <w:bottom w:val="none" w:sz="0" w:space="0" w:color="auto"/>
        <w:right w:val="none" w:sz="0" w:space="0" w:color="auto"/>
      </w:divBdr>
      <w:divsChild>
        <w:div w:id="1136608257">
          <w:marLeft w:val="0"/>
          <w:marRight w:val="0"/>
          <w:marTop w:val="0"/>
          <w:marBottom w:val="0"/>
          <w:divBdr>
            <w:top w:val="none" w:sz="0" w:space="0" w:color="auto"/>
            <w:left w:val="none" w:sz="0" w:space="0" w:color="auto"/>
            <w:bottom w:val="none" w:sz="0" w:space="0" w:color="auto"/>
            <w:right w:val="none" w:sz="0" w:space="0" w:color="auto"/>
          </w:divBdr>
        </w:div>
      </w:divsChild>
    </w:div>
    <w:div w:id="1931621912">
      <w:bodyDiv w:val="1"/>
      <w:marLeft w:val="0"/>
      <w:marRight w:val="0"/>
      <w:marTop w:val="0"/>
      <w:marBottom w:val="0"/>
      <w:divBdr>
        <w:top w:val="none" w:sz="0" w:space="0" w:color="auto"/>
        <w:left w:val="none" w:sz="0" w:space="0" w:color="auto"/>
        <w:bottom w:val="none" w:sz="0" w:space="0" w:color="auto"/>
        <w:right w:val="none" w:sz="0" w:space="0" w:color="auto"/>
      </w:divBdr>
      <w:divsChild>
        <w:div w:id="733511548">
          <w:marLeft w:val="0"/>
          <w:marRight w:val="0"/>
          <w:marTop w:val="0"/>
          <w:marBottom w:val="0"/>
          <w:divBdr>
            <w:top w:val="none" w:sz="0" w:space="0" w:color="auto"/>
            <w:left w:val="none" w:sz="0" w:space="0" w:color="auto"/>
            <w:bottom w:val="none" w:sz="0" w:space="0" w:color="auto"/>
            <w:right w:val="none" w:sz="0" w:space="0" w:color="auto"/>
          </w:divBdr>
        </w:div>
      </w:divsChild>
    </w:div>
    <w:div w:id="1986204896">
      <w:bodyDiv w:val="1"/>
      <w:marLeft w:val="0"/>
      <w:marRight w:val="0"/>
      <w:marTop w:val="0"/>
      <w:marBottom w:val="0"/>
      <w:divBdr>
        <w:top w:val="none" w:sz="0" w:space="0" w:color="auto"/>
        <w:left w:val="none" w:sz="0" w:space="0" w:color="auto"/>
        <w:bottom w:val="none" w:sz="0" w:space="0" w:color="auto"/>
        <w:right w:val="none" w:sz="0" w:space="0" w:color="auto"/>
      </w:divBdr>
      <w:divsChild>
        <w:div w:id="1986621047">
          <w:marLeft w:val="0"/>
          <w:marRight w:val="0"/>
          <w:marTop w:val="0"/>
          <w:marBottom w:val="0"/>
          <w:divBdr>
            <w:top w:val="none" w:sz="0" w:space="0" w:color="auto"/>
            <w:left w:val="none" w:sz="0" w:space="0" w:color="auto"/>
            <w:bottom w:val="none" w:sz="0" w:space="0" w:color="auto"/>
            <w:right w:val="none" w:sz="0" w:space="0" w:color="auto"/>
          </w:divBdr>
        </w:div>
      </w:divsChild>
    </w:div>
    <w:div w:id="2085256731">
      <w:bodyDiv w:val="1"/>
      <w:marLeft w:val="0"/>
      <w:marRight w:val="0"/>
      <w:marTop w:val="0"/>
      <w:marBottom w:val="0"/>
      <w:divBdr>
        <w:top w:val="none" w:sz="0" w:space="0" w:color="auto"/>
        <w:left w:val="none" w:sz="0" w:space="0" w:color="auto"/>
        <w:bottom w:val="none" w:sz="0" w:space="0" w:color="auto"/>
        <w:right w:val="none" w:sz="0" w:space="0" w:color="auto"/>
      </w:divBdr>
      <w:divsChild>
        <w:div w:id="43797212">
          <w:marLeft w:val="0"/>
          <w:marRight w:val="0"/>
          <w:marTop w:val="0"/>
          <w:marBottom w:val="0"/>
          <w:divBdr>
            <w:top w:val="none" w:sz="0" w:space="0" w:color="auto"/>
            <w:left w:val="none" w:sz="0" w:space="0" w:color="auto"/>
            <w:bottom w:val="none" w:sz="0" w:space="0" w:color="auto"/>
            <w:right w:val="none" w:sz="0" w:space="0" w:color="auto"/>
          </w:divBdr>
        </w:div>
      </w:divsChild>
    </w:div>
    <w:div w:id="2115324551">
      <w:bodyDiv w:val="1"/>
      <w:marLeft w:val="0"/>
      <w:marRight w:val="0"/>
      <w:marTop w:val="0"/>
      <w:marBottom w:val="0"/>
      <w:divBdr>
        <w:top w:val="none" w:sz="0" w:space="0" w:color="auto"/>
        <w:left w:val="none" w:sz="0" w:space="0" w:color="auto"/>
        <w:bottom w:val="none" w:sz="0" w:space="0" w:color="auto"/>
        <w:right w:val="none" w:sz="0" w:space="0" w:color="auto"/>
      </w:divBdr>
      <w:divsChild>
        <w:div w:id="936212425">
          <w:marLeft w:val="0"/>
          <w:marRight w:val="0"/>
          <w:marTop w:val="0"/>
          <w:marBottom w:val="0"/>
          <w:divBdr>
            <w:top w:val="none" w:sz="0" w:space="0" w:color="auto"/>
            <w:left w:val="none" w:sz="0" w:space="0" w:color="auto"/>
            <w:bottom w:val="none" w:sz="0" w:space="0" w:color="auto"/>
            <w:right w:val="none" w:sz="0" w:space="0" w:color="auto"/>
          </w:divBdr>
        </w:div>
      </w:divsChild>
    </w:div>
    <w:div w:id="2117826954">
      <w:bodyDiv w:val="1"/>
      <w:marLeft w:val="0"/>
      <w:marRight w:val="0"/>
      <w:marTop w:val="0"/>
      <w:marBottom w:val="0"/>
      <w:divBdr>
        <w:top w:val="none" w:sz="0" w:space="0" w:color="auto"/>
        <w:left w:val="none" w:sz="0" w:space="0" w:color="auto"/>
        <w:bottom w:val="none" w:sz="0" w:space="0" w:color="auto"/>
        <w:right w:val="none" w:sz="0" w:space="0" w:color="auto"/>
      </w:divBdr>
      <w:divsChild>
        <w:div w:id="2112241715">
          <w:marLeft w:val="0"/>
          <w:marRight w:val="0"/>
          <w:marTop w:val="0"/>
          <w:marBottom w:val="0"/>
          <w:divBdr>
            <w:top w:val="none" w:sz="0" w:space="0" w:color="auto"/>
            <w:left w:val="none" w:sz="0" w:space="0" w:color="auto"/>
            <w:bottom w:val="none" w:sz="0" w:space="0" w:color="auto"/>
            <w:right w:val="none" w:sz="0" w:space="0" w:color="auto"/>
          </w:divBdr>
        </w:div>
      </w:divsChild>
    </w:div>
    <w:div w:id="2127380497">
      <w:bodyDiv w:val="1"/>
      <w:marLeft w:val="0"/>
      <w:marRight w:val="0"/>
      <w:marTop w:val="0"/>
      <w:marBottom w:val="0"/>
      <w:divBdr>
        <w:top w:val="none" w:sz="0" w:space="0" w:color="auto"/>
        <w:left w:val="none" w:sz="0" w:space="0" w:color="auto"/>
        <w:bottom w:val="none" w:sz="0" w:space="0" w:color="auto"/>
        <w:right w:val="none" w:sz="0" w:space="0" w:color="auto"/>
      </w:divBdr>
      <w:divsChild>
        <w:div w:id="1111126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GrosscupMuseum@wayne.edu" TargetMode="External" Id="Rb2dc43d7b56e481e" /><Relationship Type="http://schemas.openxmlformats.org/officeDocument/2006/relationships/hyperlink" Target="https://femmebeingsproject.org/" TargetMode="External" Id="Re7275bf5a1944e38" /><Relationship Type="http://schemas.openxmlformats.org/officeDocument/2006/relationships/hyperlink" Target="https://www.historycolorado.org/story/2024/11/13/healing-injustice-plains" TargetMode="External" Id="Rceb5170d0f654d03" /><Relationship Type="http://schemas.openxmlformats.org/officeDocument/2006/relationships/hyperlink" Target="http://go.wayne.edu/anthro-database" TargetMode="External" Id="R3cf857ef15834672" /><Relationship Type="http://schemas.openxmlformats.org/officeDocument/2006/relationships/hyperlink" Target="https://go.wayne.edu/give-anthromuseum" TargetMode="External" Id="Ra6c9a8a464da498e" /><Relationship Type="http://schemas.microsoft.com/office/2020/10/relationships/intelligence" Target="intelligence2.xml" Id="R4084e7460db946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Wayne State University</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Gordon L. Grosscup Museum of Anthropology Annual report 2022-2023</dc:title>
  <dc:subject/>
  <dc:creator>Wayne State University Gordon L. Grosscup Museum of Anthropology</dc:creator>
  <keywords/>
  <dc:description/>
  <lastModifiedBy>Olivia Evans</lastModifiedBy>
  <revision>4</revision>
  <dcterms:created xsi:type="dcterms:W3CDTF">2024-03-25T21:02:00.0000000Z</dcterms:created>
  <dcterms:modified xsi:type="dcterms:W3CDTF">2025-04-02T16:32:11.5473935Z</dcterms:modified>
  <category/>
</coreProperties>
</file>